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AC" w:rsidRDefault="00DA1574" w:rsidP="003F5143">
      <w:pPr>
        <w:rPr>
          <w:rFonts w:ascii="Comic Sans MS" w:hAnsi="Comic Sans MS"/>
          <w:b/>
          <w:sz w:val="28"/>
          <w:szCs w:val="28"/>
        </w:rPr>
      </w:pPr>
      <w:r w:rsidRPr="00DA1574">
        <w:rPr>
          <w:noProof/>
          <w:sz w:val="24"/>
          <w:szCs w:val="24"/>
          <w:lang w:eastAsia="en-GB"/>
        </w:rPr>
        <w:drawing>
          <wp:inline distT="0" distB="0" distL="0" distR="0" wp14:anchorId="107B2EEF" wp14:editId="60C43C65">
            <wp:extent cx="4070206" cy="1289050"/>
            <wp:effectExtent l="0" t="0" r="6985" b="6350"/>
            <wp:docPr id="9" name="Picture 9" descr="PolegateSchool_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gateSchool_Logo_Horiz"/>
                    <pic:cNvPicPr>
                      <a:picLocks noChangeAspect="1" noChangeArrowheads="1"/>
                    </pic:cNvPicPr>
                  </pic:nvPicPr>
                  <pic:blipFill>
                    <a:blip r:embed="rId8" cstate="print"/>
                    <a:srcRect/>
                    <a:stretch>
                      <a:fillRect/>
                    </a:stretch>
                  </pic:blipFill>
                  <pic:spPr bwMode="auto">
                    <a:xfrm>
                      <a:off x="0" y="0"/>
                      <a:ext cx="4097205" cy="1297601"/>
                    </a:xfrm>
                    <a:prstGeom prst="rect">
                      <a:avLst/>
                    </a:prstGeom>
                    <a:noFill/>
                    <a:ln w="9525">
                      <a:noFill/>
                      <a:miter lim="800000"/>
                      <a:headEnd/>
                      <a:tailEnd/>
                    </a:ln>
                  </pic:spPr>
                </pic:pic>
              </a:graphicData>
            </a:graphic>
          </wp:inline>
        </w:drawing>
      </w:r>
      <w:r w:rsidR="003F5143" w:rsidRPr="003F5143">
        <w:rPr>
          <w:rFonts w:ascii="Comic Sans MS" w:hAnsi="Comic Sans MS"/>
          <w:b/>
          <w:noProof/>
          <w:sz w:val="28"/>
          <w:szCs w:val="28"/>
          <w:lang w:eastAsia="en-GB"/>
        </w:rPr>
        <w:drawing>
          <wp:inline distT="0" distB="0" distL="0" distR="0" wp14:anchorId="780C9C85" wp14:editId="16DD9EF1">
            <wp:extent cx="1371600" cy="1198567"/>
            <wp:effectExtent l="0" t="0" r="0" b="0"/>
            <wp:docPr id="10" name="Picture 10" descr="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lusion"/>
                    <pic:cNvPicPr>
                      <a:picLocks noChangeAspect="1" noChangeArrowheads="1"/>
                    </pic:cNvPicPr>
                  </pic:nvPicPr>
                  <pic:blipFill>
                    <a:blip r:embed="rId9" cstate="print"/>
                    <a:srcRect l="4572" r="8571"/>
                    <a:stretch>
                      <a:fillRect/>
                    </a:stretch>
                  </pic:blipFill>
                  <pic:spPr bwMode="auto">
                    <a:xfrm>
                      <a:off x="0" y="0"/>
                      <a:ext cx="1371600" cy="1198567"/>
                    </a:xfrm>
                    <a:prstGeom prst="rect">
                      <a:avLst/>
                    </a:prstGeom>
                    <a:noFill/>
                    <a:ln w="9525">
                      <a:noFill/>
                      <a:miter lim="800000"/>
                      <a:headEnd/>
                      <a:tailEnd/>
                    </a:ln>
                  </pic:spPr>
                </pic:pic>
              </a:graphicData>
            </a:graphic>
          </wp:inline>
        </w:drawing>
      </w:r>
    </w:p>
    <w:p w:rsidR="003C33AC" w:rsidRDefault="003C33AC" w:rsidP="003F5143">
      <w:pPr>
        <w:rPr>
          <w:rFonts w:ascii="Comic Sans MS" w:hAnsi="Comic Sans MS"/>
          <w:b/>
          <w:sz w:val="28"/>
          <w:szCs w:val="28"/>
        </w:rPr>
      </w:pPr>
    </w:p>
    <w:p w:rsidR="00C0117A" w:rsidRPr="003F5143" w:rsidRDefault="003F5143" w:rsidP="003F5143">
      <w:pPr>
        <w:rPr>
          <w:sz w:val="24"/>
          <w:szCs w:val="24"/>
        </w:rPr>
      </w:pPr>
      <w:r>
        <w:rPr>
          <w:rFonts w:ascii="Comic Sans MS" w:hAnsi="Comic Sans MS"/>
          <w:b/>
          <w:sz w:val="28"/>
          <w:szCs w:val="28"/>
        </w:rPr>
        <w:t>SE</w:t>
      </w:r>
      <w:r w:rsidR="00FF2564">
        <w:rPr>
          <w:rFonts w:ascii="Comic Sans MS" w:hAnsi="Comic Sans MS"/>
          <w:b/>
          <w:sz w:val="28"/>
          <w:szCs w:val="28"/>
        </w:rPr>
        <w:t>N</w:t>
      </w:r>
      <w:r w:rsidR="00684919">
        <w:rPr>
          <w:rFonts w:ascii="Comic Sans MS" w:hAnsi="Comic Sans MS"/>
          <w:b/>
          <w:sz w:val="28"/>
          <w:szCs w:val="28"/>
        </w:rPr>
        <w:t>D</w:t>
      </w:r>
      <w:r w:rsidR="00C0117A" w:rsidRPr="00DA1574">
        <w:rPr>
          <w:rFonts w:ascii="Comic Sans MS" w:hAnsi="Comic Sans MS"/>
          <w:b/>
          <w:sz w:val="28"/>
          <w:szCs w:val="28"/>
        </w:rPr>
        <w:t xml:space="preserve"> INFORMATION REPORT</w:t>
      </w:r>
      <w:r w:rsidR="00922C7C">
        <w:rPr>
          <w:rFonts w:ascii="Comic Sans MS" w:hAnsi="Comic Sans MS"/>
          <w:b/>
          <w:sz w:val="28"/>
          <w:szCs w:val="28"/>
        </w:rPr>
        <w:t xml:space="preserve">  20</w:t>
      </w:r>
      <w:r w:rsidR="00B95A85">
        <w:rPr>
          <w:rFonts w:ascii="Comic Sans MS" w:hAnsi="Comic Sans MS"/>
          <w:b/>
          <w:sz w:val="28"/>
          <w:szCs w:val="28"/>
        </w:rPr>
        <w:t>23-24</w:t>
      </w:r>
      <w:r>
        <w:rPr>
          <w:rFonts w:ascii="Comic Sans MS" w:hAnsi="Comic Sans MS"/>
          <w:b/>
          <w:sz w:val="28"/>
          <w:szCs w:val="28"/>
        </w:rPr>
        <w:t xml:space="preserve">             </w:t>
      </w:r>
      <w:r w:rsidR="00C0117A" w:rsidRPr="00DA1574">
        <w:rPr>
          <w:rFonts w:ascii="Comic Sans MS" w:hAnsi="Comic Sans MS"/>
          <w:b/>
          <w:sz w:val="24"/>
          <w:szCs w:val="24"/>
        </w:rPr>
        <w:t xml:space="preserve"> </w:t>
      </w:r>
    </w:p>
    <w:p w:rsidR="00B95A85" w:rsidRDefault="00C0117A" w:rsidP="00C0117A">
      <w:pPr>
        <w:rPr>
          <w:rFonts w:ascii="Comic Sans MS" w:hAnsi="Comic Sans MS"/>
          <w:b/>
          <w:sz w:val="24"/>
          <w:szCs w:val="24"/>
        </w:rPr>
      </w:pPr>
      <w:r w:rsidRPr="00E54FD8">
        <w:rPr>
          <w:rFonts w:ascii="Comic Sans MS" w:hAnsi="Comic Sans MS"/>
          <w:b/>
          <w:sz w:val="24"/>
          <w:szCs w:val="24"/>
        </w:rPr>
        <w:t>INCL</w:t>
      </w:r>
      <w:r w:rsidR="00E8671C">
        <w:rPr>
          <w:rFonts w:ascii="Comic Sans MS" w:hAnsi="Comic Sans MS"/>
          <w:b/>
          <w:sz w:val="24"/>
          <w:szCs w:val="24"/>
        </w:rPr>
        <w:t>U</w:t>
      </w:r>
      <w:r w:rsidRPr="00E54FD8">
        <w:rPr>
          <w:rFonts w:ascii="Comic Sans MS" w:hAnsi="Comic Sans MS"/>
          <w:b/>
          <w:sz w:val="24"/>
          <w:szCs w:val="24"/>
        </w:rPr>
        <w:t>S</w:t>
      </w:r>
      <w:r w:rsidR="00D023F2">
        <w:rPr>
          <w:rFonts w:ascii="Comic Sans MS" w:hAnsi="Comic Sans MS"/>
          <w:b/>
          <w:sz w:val="24"/>
          <w:szCs w:val="24"/>
        </w:rPr>
        <w:t xml:space="preserve">UION TEAM: </w:t>
      </w:r>
      <w:r w:rsidR="00B95A85">
        <w:rPr>
          <w:rFonts w:ascii="Comic Sans MS" w:hAnsi="Comic Sans MS"/>
          <w:b/>
          <w:sz w:val="24"/>
          <w:szCs w:val="24"/>
        </w:rPr>
        <w:t>Amie Ashdown-</w:t>
      </w:r>
      <w:r w:rsidR="00B34A17">
        <w:rPr>
          <w:rFonts w:ascii="Comic Sans MS" w:hAnsi="Comic Sans MS"/>
          <w:b/>
          <w:sz w:val="24"/>
          <w:szCs w:val="24"/>
        </w:rPr>
        <w:t xml:space="preserve"> </w:t>
      </w:r>
      <w:proofErr w:type="spellStart"/>
      <w:r w:rsidR="00B34A17">
        <w:rPr>
          <w:rFonts w:ascii="Comic Sans MS" w:hAnsi="Comic Sans MS"/>
          <w:b/>
          <w:sz w:val="24"/>
          <w:szCs w:val="24"/>
        </w:rPr>
        <w:t>SENCo</w:t>
      </w:r>
      <w:proofErr w:type="spellEnd"/>
      <w:r w:rsidR="00B35E7A">
        <w:rPr>
          <w:rFonts w:ascii="Comic Sans MS" w:hAnsi="Comic Sans MS"/>
          <w:b/>
          <w:sz w:val="24"/>
          <w:szCs w:val="24"/>
        </w:rPr>
        <w:t xml:space="preserve"> </w:t>
      </w:r>
      <w:r w:rsidR="00B95A85">
        <w:rPr>
          <w:rFonts w:ascii="Comic Sans MS" w:hAnsi="Comic Sans MS"/>
          <w:b/>
          <w:sz w:val="24"/>
          <w:szCs w:val="24"/>
        </w:rPr>
        <w:t xml:space="preserve">2 days, Anna Russell SEND </w:t>
      </w:r>
      <w:r w:rsidR="00B34A17">
        <w:rPr>
          <w:rFonts w:ascii="Comic Sans MS" w:hAnsi="Comic Sans MS"/>
          <w:b/>
          <w:sz w:val="24"/>
          <w:szCs w:val="24"/>
        </w:rPr>
        <w:t>assistant</w:t>
      </w:r>
      <w:r w:rsidR="00B95A85">
        <w:rPr>
          <w:rFonts w:ascii="Comic Sans MS" w:hAnsi="Comic Sans MS"/>
          <w:b/>
          <w:sz w:val="24"/>
          <w:szCs w:val="24"/>
        </w:rPr>
        <w:t xml:space="preserve"> </w:t>
      </w:r>
    </w:p>
    <w:p w:rsidR="00B95A85" w:rsidRDefault="00B95A85" w:rsidP="00C0117A">
      <w:pPr>
        <w:rPr>
          <w:rFonts w:ascii="Comic Sans MS" w:hAnsi="Comic Sans MS"/>
          <w:b/>
          <w:sz w:val="24"/>
          <w:szCs w:val="24"/>
        </w:rPr>
      </w:pPr>
      <w:r>
        <w:rPr>
          <w:rFonts w:ascii="Comic Sans MS" w:hAnsi="Comic Sans MS"/>
          <w:b/>
          <w:sz w:val="24"/>
          <w:szCs w:val="24"/>
        </w:rPr>
        <w:t xml:space="preserve">SEND Administrator: Joanna Stephens </w:t>
      </w:r>
    </w:p>
    <w:p w:rsidR="00C0117A" w:rsidRPr="00E54FD8" w:rsidRDefault="00553043" w:rsidP="00C0117A">
      <w:pPr>
        <w:rPr>
          <w:rFonts w:ascii="Comic Sans MS" w:hAnsi="Comic Sans MS"/>
          <w:b/>
          <w:sz w:val="24"/>
          <w:szCs w:val="24"/>
        </w:rPr>
      </w:pPr>
      <w:r w:rsidRPr="00E54FD8">
        <w:rPr>
          <w:rFonts w:ascii="Comic Sans MS" w:hAnsi="Comic Sans MS"/>
          <w:b/>
          <w:sz w:val="24"/>
          <w:szCs w:val="24"/>
        </w:rPr>
        <w:t>SEN</w:t>
      </w:r>
      <w:r w:rsidR="003C2E2A">
        <w:rPr>
          <w:rFonts w:ascii="Comic Sans MS" w:hAnsi="Comic Sans MS"/>
          <w:b/>
          <w:sz w:val="24"/>
          <w:szCs w:val="24"/>
        </w:rPr>
        <w:t>D</w:t>
      </w:r>
      <w:r w:rsidRPr="00E54FD8">
        <w:rPr>
          <w:rFonts w:ascii="Comic Sans MS" w:hAnsi="Comic Sans MS"/>
          <w:b/>
          <w:sz w:val="24"/>
          <w:szCs w:val="24"/>
        </w:rPr>
        <w:t xml:space="preserve"> GOVERNOR</w:t>
      </w:r>
      <w:r w:rsidR="002F7668">
        <w:rPr>
          <w:rFonts w:ascii="Comic Sans MS" w:hAnsi="Comic Sans MS"/>
          <w:b/>
          <w:sz w:val="24"/>
          <w:szCs w:val="24"/>
        </w:rPr>
        <w:t xml:space="preserve">: </w:t>
      </w:r>
      <w:r w:rsidR="00B95A85">
        <w:rPr>
          <w:rFonts w:ascii="Comic Sans MS" w:hAnsi="Comic Sans MS"/>
          <w:b/>
          <w:sz w:val="24"/>
          <w:szCs w:val="24"/>
        </w:rPr>
        <w:t xml:space="preserve">Emma Collins </w:t>
      </w:r>
    </w:p>
    <w:p w:rsidR="00C0117A" w:rsidRPr="00171BBB" w:rsidRDefault="006F1D84" w:rsidP="00C0117A">
      <w:pPr>
        <w:rPr>
          <w:rFonts w:ascii="Comic Sans MS" w:hAnsi="Comic Sans MS"/>
          <w:b/>
          <w:sz w:val="24"/>
          <w:szCs w:val="24"/>
        </w:rPr>
      </w:pPr>
      <w:hyperlink r:id="rId10" w:history="1">
        <w:r w:rsidR="00014EF2" w:rsidRPr="00171BBB">
          <w:rPr>
            <w:rStyle w:val="Hyperlink"/>
            <w:rFonts w:ascii="Comic Sans MS" w:hAnsi="Comic Sans MS"/>
            <w:b/>
            <w:color w:val="auto"/>
            <w:sz w:val="24"/>
            <w:szCs w:val="24"/>
            <w:u w:val="none"/>
          </w:rPr>
          <w:t>Tel:01323</w:t>
        </w:r>
      </w:hyperlink>
      <w:r w:rsidR="00014EF2" w:rsidRPr="00171BBB">
        <w:rPr>
          <w:rFonts w:ascii="Comic Sans MS" w:hAnsi="Comic Sans MS"/>
          <w:b/>
          <w:sz w:val="24"/>
          <w:szCs w:val="24"/>
        </w:rPr>
        <w:t xml:space="preserve"> 482404</w:t>
      </w:r>
    </w:p>
    <w:p w:rsidR="00B34A17" w:rsidRDefault="00C0117A" w:rsidP="00C0117A">
      <w:pPr>
        <w:rPr>
          <w:rStyle w:val="Hyperlink"/>
          <w:rFonts w:ascii="Comic Sans MS" w:hAnsi="Comic Sans MS"/>
          <w:b/>
          <w:sz w:val="24"/>
          <w:szCs w:val="24"/>
        </w:rPr>
      </w:pPr>
      <w:r w:rsidRPr="00E54FD8">
        <w:rPr>
          <w:rFonts w:ascii="Comic Sans MS" w:hAnsi="Comic Sans MS"/>
          <w:b/>
          <w:sz w:val="24"/>
          <w:szCs w:val="24"/>
        </w:rPr>
        <w:t xml:space="preserve">Email: </w:t>
      </w:r>
      <w:hyperlink r:id="rId11" w:history="1">
        <w:r w:rsidR="00B95A85" w:rsidRPr="005E127F">
          <w:rPr>
            <w:rStyle w:val="Hyperlink"/>
            <w:rFonts w:ascii="Comic Sans MS" w:hAnsi="Comic Sans MS"/>
            <w:b/>
            <w:sz w:val="24"/>
            <w:szCs w:val="24"/>
          </w:rPr>
          <w:t>a.ashdown@polegate.e-sussex.sch.uk</w:t>
        </w:r>
      </w:hyperlink>
    </w:p>
    <w:p w:rsidR="00C0117A" w:rsidRDefault="00B34A17" w:rsidP="00C0117A">
      <w:pPr>
        <w:rPr>
          <w:rFonts w:ascii="Comic Sans MS" w:hAnsi="Comic Sans MS"/>
          <w:b/>
          <w:sz w:val="24"/>
          <w:szCs w:val="24"/>
        </w:rPr>
      </w:pPr>
      <w:r>
        <w:rPr>
          <w:rStyle w:val="Hyperlink"/>
          <w:rFonts w:ascii="Comic Sans MS" w:hAnsi="Comic Sans MS"/>
          <w:b/>
          <w:sz w:val="24"/>
          <w:szCs w:val="24"/>
        </w:rPr>
        <w:t>sen</w:t>
      </w:r>
      <w:r w:rsidRPr="00B34A17">
        <w:rPr>
          <w:rStyle w:val="Hyperlink"/>
          <w:rFonts w:ascii="Comic Sans MS" w:hAnsi="Comic Sans MS"/>
          <w:b/>
          <w:sz w:val="24"/>
          <w:szCs w:val="24"/>
        </w:rPr>
        <w:t>@polegate.e-sussex.sch.uk</w:t>
      </w:r>
    </w:p>
    <w:p w:rsidR="005643B9" w:rsidRPr="00E54FD8" w:rsidRDefault="00B95A85" w:rsidP="00C0117A">
      <w:pPr>
        <w:rPr>
          <w:rFonts w:ascii="Comic Sans MS" w:hAnsi="Comic Sans MS"/>
          <w:b/>
          <w:sz w:val="24"/>
          <w:szCs w:val="24"/>
        </w:rPr>
      </w:pPr>
      <w:r>
        <w:rPr>
          <w:rFonts w:ascii="Comic Sans MS" w:hAnsi="Comic Sans MS"/>
          <w:b/>
          <w:sz w:val="24"/>
          <w:szCs w:val="24"/>
        </w:rPr>
        <w:t>Dedicated SEND time: 0.2 Amie Ashdown, 0.5 Anna Russell</w:t>
      </w:r>
    </w:p>
    <w:p w:rsidR="00C0117A" w:rsidRPr="00E54FD8" w:rsidRDefault="00C0117A" w:rsidP="00C0117A">
      <w:pPr>
        <w:rPr>
          <w:rFonts w:ascii="Comic Sans MS" w:hAnsi="Comic Sans MS"/>
          <w:b/>
          <w:sz w:val="24"/>
          <w:szCs w:val="24"/>
          <w:u w:val="single"/>
        </w:rPr>
      </w:pPr>
      <w:r w:rsidRPr="00E54FD8">
        <w:rPr>
          <w:rFonts w:ascii="Comic Sans MS" w:hAnsi="Comic Sans MS"/>
          <w:b/>
          <w:sz w:val="24"/>
          <w:szCs w:val="24"/>
          <w:u w:val="single"/>
        </w:rPr>
        <w:t>Whole school approach</w:t>
      </w:r>
    </w:p>
    <w:p w:rsidR="005643B9" w:rsidRPr="00E54FD8" w:rsidRDefault="00C0117A" w:rsidP="003C33AC">
      <w:pPr>
        <w:jc w:val="both"/>
        <w:rPr>
          <w:rFonts w:ascii="Comic Sans MS" w:hAnsi="Comic Sans MS"/>
          <w:sz w:val="24"/>
          <w:szCs w:val="24"/>
        </w:rPr>
      </w:pPr>
      <w:r w:rsidRPr="00E54FD8">
        <w:rPr>
          <w:rFonts w:ascii="Comic Sans MS" w:hAnsi="Comic Sans MS"/>
          <w:sz w:val="24"/>
          <w:szCs w:val="24"/>
        </w:rPr>
        <w:t xml:space="preserve">High quality first class teaching and additional interventions are defined through </w:t>
      </w:r>
      <w:r w:rsidR="00553043" w:rsidRPr="00E54FD8">
        <w:rPr>
          <w:rFonts w:ascii="Comic Sans MS" w:hAnsi="Comic Sans MS"/>
          <w:sz w:val="24"/>
          <w:szCs w:val="24"/>
        </w:rPr>
        <w:t>our continual dialogue across the school contributing to our provision management approach. Children requ</w:t>
      </w:r>
      <w:r w:rsidR="00553043" w:rsidRPr="00E54FD8">
        <w:rPr>
          <w:rFonts w:ascii="Comic Sans MS" w:hAnsi="Comic Sans MS"/>
          <w:b/>
          <w:sz w:val="24"/>
          <w:szCs w:val="24"/>
        </w:rPr>
        <w:t>ir</w:t>
      </w:r>
      <w:r w:rsidR="00553043" w:rsidRPr="00E54FD8">
        <w:rPr>
          <w:rFonts w:ascii="Comic Sans MS" w:hAnsi="Comic Sans MS"/>
          <w:sz w:val="24"/>
          <w:szCs w:val="24"/>
        </w:rPr>
        <w:t xml:space="preserve">ing </w:t>
      </w:r>
      <w:r w:rsidR="004D1C81">
        <w:rPr>
          <w:rFonts w:ascii="Comic Sans MS" w:hAnsi="Comic Sans MS"/>
          <w:sz w:val="24"/>
          <w:szCs w:val="24"/>
        </w:rPr>
        <w:t>interventions are discussed at pupil progress m</w:t>
      </w:r>
      <w:r w:rsidR="00553043" w:rsidRPr="00E54FD8">
        <w:rPr>
          <w:rFonts w:ascii="Comic Sans MS" w:hAnsi="Comic Sans MS"/>
          <w:sz w:val="24"/>
          <w:szCs w:val="24"/>
        </w:rPr>
        <w:t>eetings and children who have a higher level of ne</w:t>
      </w:r>
      <w:r w:rsidR="00E8671C">
        <w:rPr>
          <w:rFonts w:ascii="Comic Sans MS" w:hAnsi="Comic Sans MS"/>
          <w:sz w:val="24"/>
          <w:szCs w:val="24"/>
        </w:rPr>
        <w:t xml:space="preserve">ed are placed </w:t>
      </w:r>
      <w:r w:rsidR="004D1C81">
        <w:rPr>
          <w:rFonts w:ascii="Comic Sans MS" w:hAnsi="Comic Sans MS"/>
          <w:sz w:val="24"/>
          <w:szCs w:val="24"/>
        </w:rPr>
        <w:t>on s</w:t>
      </w:r>
      <w:r w:rsidR="003C33AC">
        <w:rPr>
          <w:rFonts w:ascii="Comic Sans MS" w:hAnsi="Comic Sans MS"/>
          <w:sz w:val="24"/>
          <w:szCs w:val="24"/>
        </w:rPr>
        <w:t>chool</w:t>
      </w:r>
      <w:r w:rsidR="004D1C81">
        <w:rPr>
          <w:rFonts w:ascii="Comic Sans MS" w:hAnsi="Comic Sans MS"/>
          <w:sz w:val="24"/>
          <w:szCs w:val="24"/>
        </w:rPr>
        <w:t xml:space="preserve"> support p</w:t>
      </w:r>
      <w:r w:rsidR="00E35504">
        <w:rPr>
          <w:rFonts w:ascii="Comic Sans MS" w:hAnsi="Comic Sans MS"/>
          <w:sz w:val="24"/>
          <w:szCs w:val="24"/>
        </w:rPr>
        <w:t>lans</w:t>
      </w:r>
      <w:r w:rsidR="00553043" w:rsidRPr="00E54FD8">
        <w:rPr>
          <w:rFonts w:ascii="Comic Sans MS" w:hAnsi="Comic Sans MS"/>
          <w:sz w:val="24"/>
          <w:szCs w:val="24"/>
        </w:rPr>
        <w:t>. These documents help us to regularly review and record what we offer EVERY child in our care</w:t>
      </w:r>
      <w:r w:rsidR="00617CEB">
        <w:rPr>
          <w:rFonts w:ascii="Comic Sans MS" w:hAnsi="Comic Sans MS"/>
          <w:sz w:val="24"/>
          <w:szCs w:val="24"/>
        </w:rPr>
        <w:t xml:space="preserve"> and what we offer additionally</w:t>
      </w:r>
    </w:p>
    <w:p w:rsidR="00012B25" w:rsidRDefault="00012B25" w:rsidP="003C33AC">
      <w:pPr>
        <w:jc w:val="both"/>
        <w:rPr>
          <w:rFonts w:ascii="Comic Sans MS" w:hAnsi="Comic Sans MS"/>
          <w:sz w:val="24"/>
          <w:szCs w:val="24"/>
        </w:rPr>
      </w:pPr>
      <w:r w:rsidRPr="00E54FD8">
        <w:rPr>
          <w:rFonts w:ascii="Comic Sans MS" w:hAnsi="Comic Sans MS"/>
          <w:sz w:val="24"/>
          <w:szCs w:val="24"/>
        </w:rPr>
        <w:t xml:space="preserve">Underpinning ALL our provision in school is the </w:t>
      </w:r>
      <w:r w:rsidRPr="00E54FD8">
        <w:rPr>
          <w:rFonts w:ascii="Comic Sans MS" w:hAnsi="Comic Sans MS"/>
          <w:b/>
          <w:sz w:val="24"/>
          <w:szCs w:val="24"/>
        </w:rPr>
        <w:t xml:space="preserve">graduated approach </w:t>
      </w:r>
      <w:r w:rsidRPr="00E54FD8">
        <w:rPr>
          <w:rFonts w:ascii="Comic Sans MS" w:hAnsi="Comic Sans MS"/>
          <w:sz w:val="24"/>
          <w:szCs w:val="24"/>
        </w:rPr>
        <w:t>cycle of:</w:t>
      </w:r>
    </w:p>
    <w:p w:rsidR="00012B25" w:rsidRDefault="00012B25" w:rsidP="00012B25">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2118360</wp:posOffset>
                </wp:positionH>
                <wp:positionV relativeFrom="paragraph">
                  <wp:posOffset>328295</wp:posOffset>
                </wp:positionV>
                <wp:extent cx="807720" cy="643255"/>
                <wp:effectExtent l="0" t="81280" r="26670" b="184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94971">
                          <a:off x="0" y="0"/>
                          <a:ext cx="807720" cy="64325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087885E6" id="AutoShape 10" o:spid="_x0000_s1026" style="position:absolute;margin-left:166.8pt;margin-top:25.85pt;width:63.6pt;height:50.65pt;rotation:261594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" path="m16200,10800v,-2983,-2418,-5400,-5400,-5400c7817,5400,5400,7817,5400,10800l,10800c,4835,4835,,10800,v5964,,10799,4835,10800,10799l21600,10800r2700,l18900,16200,13500,10800r2700,xe">
                <v:stroke joinstyle="miter"/>
                <v:path o:connecttype="custom" o:connectlocs="403823,0;100965,321628;403823,160814;908685,321628;706755,482441;504825,321628" o:connectangles="0,0,0,0,0,0" textboxrect="3163,3163,18437,18437"/>
              </v:shape>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1256665</wp:posOffset>
                </wp:positionH>
                <wp:positionV relativeFrom="paragraph">
                  <wp:posOffset>376555</wp:posOffset>
                </wp:positionV>
                <wp:extent cx="793115" cy="720090"/>
                <wp:effectExtent l="74295" t="5461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56290">
                          <a:off x="0" y="0"/>
                          <a:ext cx="793115" cy="72009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11517867" id="AutoShape 13" o:spid="_x0000_s1026" style="position:absolute;margin-left:98.95pt;margin-top:29.65pt;width:62.45pt;height:56.7pt;rotation:-39936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" path="m16200,10800v,-2983,-2418,-5400,-5400,-5400c7817,5400,5400,7817,5400,10800l,10800c,4835,4835,,10800,v5964,,10799,4835,10800,10799l21600,10800r2700,l18900,16200,13500,10800r2700,xe">
                <v:stroke joinstyle="miter"/>
                <v:path o:connecttype="custom" o:connectlocs="396521,0;99139,360045;396521,180023;892254,360045;693976,540068;495697,360045" o:connectangles="0,0,0,0,0,0" textboxrect="3163,3163,18437,18437"/>
              </v:shape>
            </w:pict>
          </mc:Fallback>
        </mc:AlternateContent>
      </w:r>
      <w:r>
        <w:rPr>
          <w:rFonts w:ascii="Comic Sans MS" w:hAnsi="Comic Sans MS"/>
          <w:sz w:val="24"/>
          <w:szCs w:val="24"/>
        </w:rPr>
        <w:t xml:space="preserve">                                        </w:t>
      </w:r>
      <w:r w:rsidRPr="00012B25">
        <w:rPr>
          <w:rFonts w:ascii="Comic Sans MS" w:hAnsi="Comic Sans MS"/>
          <w:sz w:val="24"/>
          <w:szCs w:val="24"/>
        </w:rPr>
        <w:t>ASSESS</w:t>
      </w:r>
      <w:r>
        <w:rPr>
          <w:rFonts w:ascii="Comic Sans MS" w:hAnsi="Comic Sans MS"/>
          <w:sz w:val="24"/>
          <w:szCs w:val="24"/>
        </w:rPr>
        <w:t xml:space="preserve">                       </w:t>
      </w:r>
    </w:p>
    <w:p w:rsidR="00012B25" w:rsidRDefault="00012B25" w:rsidP="00012B25">
      <w:pPr>
        <w:rPr>
          <w:rFonts w:ascii="Comic Sans MS" w:hAnsi="Comic Sans MS"/>
          <w:b/>
          <w:sz w:val="24"/>
          <w:szCs w:val="24"/>
        </w:rPr>
      </w:pPr>
    </w:p>
    <w:p w:rsidR="00012B25" w:rsidRDefault="00012B25" w:rsidP="00012B25">
      <w:pPr>
        <w:rPr>
          <w:rFonts w:ascii="Comic Sans MS" w:hAnsi="Comic Sans MS"/>
          <w:b/>
          <w:sz w:val="24"/>
          <w:szCs w:val="24"/>
        </w:rPr>
      </w:pPr>
    </w:p>
    <w:p w:rsidR="00012B25" w:rsidRPr="00695C83" w:rsidRDefault="00012B25" w:rsidP="00012B25">
      <w:pPr>
        <w:ind w:firstLine="720"/>
        <w:rPr>
          <w:rFonts w:ascii="Comic Sans MS" w:hAnsi="Comic Sans MS"/>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2245360</wp:posOffset>
                </wp:positionH>
                <wp:positionV relativeFrom="paragraph">
                  <wp:posOffset>-38100</wp:posOffset>
                </wp:positionV>
                <wp:extent cx="678180" cy="810895"/>
                <wp:effectExtent l="0" t="0" r="48895" b="7493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46313">
                          <a:off x="0" y="0"/>
                          <a:ext cx="678180" cy="81089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66FAF91" id="AutoShape 11" o:spid="_x0000_s1026" style="position:absolute;margin-left:176.8pt;margin-top:-3pt;width:53.4pt;height:63.85pt;rotation:791490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" path="m16200,10800v,-2983,-2418,-5400,-5400,-5400c7817,5400,5400,7817,5400,10800l,10800c,4835,4835,,10800,v5964,,10799,4835,10800,10799l21600,10800r2700,l18900,16200,13500,10800r2700,xe">
                <v:stroke joinstyle="miter"/>
                <v:path o:connecttype="custom" o:connectlocs="339059,0;84773,405448;339059,202724;762953,405448;593408,608171;423863,405448" o:connectangles="0,0,0,0,0,0" textboxrect="3163,3163,18437,18437"/>
              </v:shape>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1294765</wp:posOffset>
                </wp:positionH>
                <wp:positionV relativeFrom="paragraph">
                  <wp:posOffset>19685</wp:posOffset>
                </wp:positionV>
                <wp:extent cx="850265" cy="678180"/>
                <wp:effectExtent l="27940" t="38100" r="0" b="9334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68364">
                          <a:off x="0" y="0"/>
                          <a:ext cx="850265" cy="6781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7F5AE68" id="AutoShape 12" o:spid="_x0000_s1026" style="position:absolute;margin-left:101.95pt;margin-top:1.55pt;width:66.95pt;height:53.4pt;rotation:-89911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" path="m16200,10800v,-2983,-2418,-5400,-5400,-5400c7817,5400,5400,7817,5400,10800l,10800c,4835,4835,,10800,v5964,,10799,4835,10800,10799l21600,10800r2700,l18900,16200,13500,10800r2700,xe">
                <v:stroke joinstyle="miter"/>
                <v:path o:connecttype="custom" o:connectlocs="425093,0;106283,339090;425093,169545;956548,339090;743982,508635;531416,339090" o:connectangles="0,0,0,0,0,0" textboxrect="3163,3163,18437,18437"/>
              </v:shape>
            </w:pict>
          </mc:Fallback>
        </mc:AlternateContent>
      </w:r>
      <w:r>
        <w:rPr>
          <w:rFonts w:ascii="Comic Sans MS" w:hAnsi="Comic Sans MS"/>
          <w:b/>
          <w:sz w:val="24"/>
          <w:szCs w:val="24"/>
        </w:rPr>
        <w:t>REVIEW                           PLAN</w:t>
      </w:r>
    </w:p>
    <w:p w:rsidR="00C0117A" w:rsidRDefault="00012B25">
      <w:pPr>
        <w:rPr>
          <w:sz w:val="24"/>
          <w:szCs w:val="24"/>
        </w:rPr>
      </w:pPr>
      <w:r>
        <w:rPr>
          <w:sz w:val="24"/>
          <w:szCs w:val="24"/>
        </w:rPr>
        <w:lastRenderedPageBreak/>
        <w:t xml:space="preserve">                                                           </w:t>
      </w:r>
      <w:r>
        <w:rPr>
          <w:b/>
          <w:sz w:val="24"/>
          <w:szCs w:val="24"/>
        </w:rPr>
        <w:t>DO</w:t>
      </w:r>
      <w:r>
        <w:rPr>
          <w:sz w:val="24"/>
          <w:szCs w:val="24"/>
        </w:rPr>
        <w:t xml:space="preserve">             </w:t>
      </w:r>
    </w:p>
    <w:p w:rsidR="003C33AC" w:rsidRPr="00012B25" w:rsidRDefault="003C33AC">
      <w:pPr>
        <w:rPr>
          <w:sz w:val="24"/>
          <w:szCs w:val="24"/>
        </w:rPr>
      </w:pPr>
    </w:p>
    <w:p w:rsidR="00C0117A" w:rsidRPr="00E54FD8" w:rsidRDefault="00940941" w:rsidP="003C33AC">
      <w:pPr>
        <w:jc w:val="both"/>
        <w:rPr>
          <w:rFonts w:ascii="Comic Sans MS" w:hAnsi="Comic Sans MS"/>
          <w:sz w:val="24"/>
          <w:szCs w:val="24"/>
        </w:rPr>
      </w:pPr>
      <w:r w:rsidRPr="00E54FD8">
        <w:rPr>
          <w:rFonts w:ascii="Comic Sans MS" w:hAnsi="Comic Sans MS"/>
          <w:sz w:val="24"/>
          <w:szCs w:val="24"/>
        </w:rPr>
        <w:t xml:space="preserve">All teachers are responsible for every child in their care, including those with special educational needs. (see Teaching and learning policy and Special Needs </w:t>
      </w:r>
      <w:r w:rsidR="005E3FC0">
        <w:rPr>
          <w:rFonts w:ascii="Comic Sans MS" w:hAnsi="Comic Sans MS"/>
          <w:sz w:val="24"/>
          <w:szCs w:val="24"/>
        </w:rPr>
        <w:t xml:space="preserve">and disabilities </w:t>
      </w:r>
      <w:r w:rsidRPr="00E54FD8">
        <w:rPr>
          <w:rFonts w:ascii="Comic Sans MS" w:hAnsi="Comic Sans MS"/>
          <w:sz w:val="24"/>
          <w:szCs w:val="24"/>
        </w:rPr>
        <w:t>Policy</w:t>
      </w:r>
      <w:r w:rsidR="003F5143">
        <w:rPr>
          <w:rFonts w:ascii="Comic Sans MS" w:hAnsi="Comic Sans MS"/>
          <w:sz w:val="24"/>
          <w:szCs w:val="24"/>
        </w:rPr>
        <w:t xml:space="preserve"> and Inclusion policy</w:t>
      </w:r>
      <w:r w:rsidRPr="00E54FD8">
        <w:rPr>
          <w:rFonts w:ascii="Comic Sans MS" w:hAnsi="Comic Sans MS"/>
          <w:sz w:val="24"/>
          <w:szCs w:val="24"/>
        </w:rPr>
        <w:t>)</w:t>
      </w:r>
    </w:p>
    <w:p w:rsidR="00940941" w:rsidRPr="00E54FD8" w:rsidRDefault="00940941" w:rsidP="003C33AC">
      <w:pPr>
        <w:jc w:val="both"/>
        <w:rPr>
          <w:rFonts w:ascii="Comic Sans MS" w:hAnsi="Comic Sans MS"/>
          <w:sz w:val="24"/>
          <w:szCs w:val="24"/>
        </w:rPr>
      </w:pPr>
      <w:r w:rsidRPr="00E54FD8">
        <w:rPr>
          <w:rFonts w:ascii="Comic Sans MS" w:hAnsi="Comic Sans MS"/>
          <w:b/>
          <w:sz w:val="24"/>
          <w:szCs w:val="24"/>
        </w:rPr>
        <w:t>Assess</w:t>
      </w:r>
      <w:r w:rsidRPr="00E54FD8">
        <w:rPr>
          <w:rFonts w:ascii="Comic Sans MS" w:hAnsi="Comic Sans MS"/>
          <w:sz w:val="24"/>
          <w:szCs w:val="24"/>
        </w:rPr>
        <w:t xml:space="preserve">- children are regularly assessed as part of the whole class. Progress is carefully tracked and monitored. Some children may require specific assessments to track progress in smaller steps. Occasionally it may be necessary to assess children </w:t>
      </w:r>
      <w:r w:rsidR="008E58CE">
        <w:rPr>
          <w:rFonts w:ascii="Comic Sans MS" w:hAnsi="Comic Sans MS"/>
          <w:sz w:val="24"/>
          <w:szCs w:val="24"/>
        </w:rPr>
        <w:t>using a ‘one off’ formal SEN</w:t>
      </w:r>
      <w:r w:rsidR="00684919">
        <w:rPr>
          <w:rFonts w:ascii="Comic Sans MS" w:hAnsi="Comic Sans MS"/>
          <w:sz w:val="24"/>
          <w:szCs w:val="24"/>
        </w:rPr>
        <w:t>D</w:t>
      </w:r>
      <w:r w:rsidRPr="00E54FD8">
        <w:rPr>
          <w:rFonts w:ascii="Comic Sans MS" w:hAnsi="Comic Sans MS"/>
          <w:sz w:val="24"/>
          <w:szCs w:val="24"/>
        </w:rPr>
        <w:t xml:space="preserve"> assessm</w:t>
      </w:r>
      <w:r w:rsidR="00171BBB">
        <w:rPr>
          <w:rFonts w:ascii="Comic Sans MS" w:hAnsi="Comic Sans MS"/>
          <w:sz w:val="24"/>
          <w:szCs w:val="24"/>
        </w:rPr>
        <w:t xml:space="preserve">ent </w:t>
      </w:r>
      <w:proofErr w:type="spellStart"/>
      <w:r w:rsidR="00171BBB">
        <w:rPr>
          <w:rFonts w:ascii="Comic Sans MS" w:hAnsi="Comic Sans MS"/>
          <w:sz w:val="24"/>
          <w:szCs w:val="24"/>
        </w:rPr>
        <w:t>e.g</w:t>
      </w:r>
      <w:proofErr w:type="spellEnd"/>
      <w:r w:rsidR="00171BBB">
        <w:rPr>
          <w:rFonts w:ascii="Comic Sans MS" w:hAnsi="Comic Sans MS"/>
          <w:sz w:val="24"/>
          <w:szCs w:val="24"/>
        </w:rPr>
        <w:t xml:space="preserve"> Dyslexia screening test</w:t>
      </w:r>
      <w:r w:rsidR="003F5143">
        <w:rPr>
          <w:rFonts w:ascii="Comic Sans MS" w:hAnsi="Comic Sans MS"/>
          <w:sz w:val="24"/>
          <w:szCs w:val="24"/>
        </w:rPr>
        <w:t xml:space="preserve">, </w:t>
      </w:r>
      <w:proofErr w:type="spellStart"/>
      <w:r w:rsidR="003F5143">
        <w:rPr>
          <w:rFonts w:ascii="Comic Sans MS" w:hAnsi="Comic Sans MS"/>
          <w:sz w:val="24"/>
          <w:szCs w:val="24"/>
        </w:rPr>
        <w:t>Speechlink</w:t>
      </w:r>
      <w:proofErr w:type="spellEnd"/>
      <w:r w:rsidR="003F5143">
        <w:rPr>
          <w:rFonts w:ascii="Comic Sans MS" w:hAnsi="Comic Sans MS"/>
          <w:sz w:val="24"/>
          <w:szCs w:val="24"/>
        </w:rPr>
        <w:t>, language link….</w:t>
      </w:r>
      <w:r w:rsidR="00617CEB">
        <w:rPr>
          <w:rFonts w:ascii="Comic Sans MS" w:hAnsi="Comic Sans MS"/>
          <w:sz w:val="24"/>
          <w:szCs w:val="24"/>
        </w:rPr>
        <w:t>)</w:t>
      </w:r>
    </w:p>
    <w:p w:rsidR="00940941" w:rsidRPr="00E54FD8" w:rsidRDefault="00940941" w:rsidP="003C33AC">
      <w:pPr>
        <w:jc w:val="both"/>
        <w:rPr>
          <w:rFonts w:ascii="Comic Sans MS" w:hAnsi="Comic Sans MS"/>
          <w:sz w:val="24"/>
          <w:szCs w:val="24"/>
        </w:rPr>
      </w:pPr>
      <w:r w:rsidRPr="00E54FD8">
        <w:rPr>
          <w:rFonts w:ascii="Comic Sans MS" w:hAnsi="Comic Sans MS"/>
          <w:b/>
          <w:sz w:val="24"/>
          <w:szCs w:val="24"/>
        </w:rPr>
        <w:t>Plan-</w:t>
      </w:r>
      <w:r w:rsidR="00F70D88" w:rsidRPr="00E54FD8">
        <w:rPr>
          <w:rFonts w:ascii="Comic Sans MS" w:hAnsi="Comic Sans MS"/>
          <w:b/>
          <w:sz w:val="24"/>
          <w:szCs w:val="24"/>
        </w:rPr>
        <w:t xml:space="preserve"> </w:t>
      </w:r>
      <w:r w:rsidR="00F70D88" w:rsidRPr="00E54FD8">
        <w:rPr>
          <w:rFonts w:ascii="Comic Sans MS" w:hAnsi="Comic Sans MS"/>
          <w:sz w:val="24"/>
          <w:szCs w:val="24"/>
        </w:rPr>
        <w:t>all children who have an Education,</w:t>
      </w:r>
      <w:r w:rsidR="008E58CE">
        <w:rPr>
          <w:rFonts w:ascii="Comic Sans MS" w:hAnsi="Comic Sans MS"/>
          <w:sz w:val="24"/>
          <w:szCs w:val="24"/>
        </w:rPr>
        <w:t xml:space="preserve"> </w:t>
      </w:r>
      <w:r w:rsidR="00F70D88" w:rsidRPr="00E54FD8">
        <w:rPr>
          <w:rFonts w:ascii="Comic Sans MS" w:hAnsi="Comic Sans MS"/>
          <w:sz w:val="24"/>
          <w:szCs w:val="24"/>
        </w:rPr>
        <w:t>Health and Care Pl</w:t>
      </w:r>
      <w:r w:rsidR="008E58CE">
        <w:rPr>
          <w:rFonts w:ascii="Comic Sans MS" w:hAnsi="Comic Sans MS"/>
          <w:sz w:val="24"/>
          <w:szCs w:val="24"/>
        </w:rPr>
        <w:t>an (</w:t>
      </w:r>
      <w:proofErr w:type="gramStart"/>
      <w:r w:rsidR="008E58CE">
        <w:rPr>
          <w:rFonts w:ascii="Comic Sans MS" w:hAnsi="Comic Sans MS"/>
          <w:sz w:val="24"/>
          <w:szCs w:val="24"/>
        </w:rPr>
        <w:t>EHC</w:t>
      </w:r>
      <w:r w:rsidR="003C33AC">
        <w:rPr>
          <w:rFonts w:ascii="Comic Sans MS" w:hAnsi="Comic Sans MS"/>
          <w:sz w:val="24"/>
          <w:szCs w:val="24"/>
        </w:rPr>
        <w:t>P</w:t>
      </w:r>
      <w:r w:rsidR="008E58CE">
        <w:rPr>
          <w:rFonts w:ascii="Comic Sans MS" w:hAnsi="Comic Sans MS"/>
          <w:sz w:val="24"/>
          <w:szCs w:val="24"/>
        </w:rPr>
        <w:t>)  have</w:t>
      </w:r>
      <w:proofErr w:type="gramEnd"/>
      <w:r w:rsidR="008E58CE">
        <w:rPr>
          <w:rFonts w:ascii="Comic Sans MS" w:hAnsi="Comic Sans MS"/>
          <w:sz w:val="24"/>
          <w:szCs w:val="24"/>
        </w:rPr>
        <w:t xml:space="preserve"> a </w:t>
      </w:r>
      <w:r w:rsidR="00F70D88" w:rsidRPr="00E54FD8">
        <w:rPr>
          <w:rFonts w:ascii="Comic Sans MS" w:hAnsi="Comic Sans MS"/>
          <w:sz w:val="24"/>
          <w:szCs w:val="24"/>
        </w:rPr>
        <w:t>plan for their provision. In addition</w:t>
      </w:r>
      <w:r w:rsidR="003F5143">
        <w:rPr>
          <w:rFonts w:ascii="Comic Sans MS" w:hAnsi="Comic Sans MS"/>
          <w:sz w:val="24"/>
          <w:szCs w:val="24"/>
        </w:rPr>
        <w:t>,</w:t>
      </w:r>
      <w:r w:rsidR="00F70D88" w:rsidRPr="00E54FD8">
        <w:rPr>
          <w:rFonts w:ascii="Comic Sans MS" w:hAnsi="Comic Sans MS"/>
          <w:sz w:val="24"/>
          <w:szCs w:val="24"/>
        </w:rPr>
        <w:t xml:space="preserve"> a sma</w:t>
      </w:r>
      <w:r w:rsidR="00FF2564">
        <w:rPr>
          <w:rFonts w:ascii="Comic Sans MS" w:hAnsi="Comic Sans MS"/>
          <w:sz w:val="24"/>
          <w:szCs w:val="24"/>
        </w:rPr>
        <w:t xml:space="preserve">ll number of children with more </w:t>
      </w:r>
      <w:r w:rsidR="00F70D88" w:rsidRPr="00E54FD8">
        <w:rPr>
          <w:rFonts w:ascii="Comic Sans MS" w:hAnsi="Comic Sans MS"/>
          <w:sz w:val="24"/>
          <w:szCs w:val="24"/>
        </w:rPr>
        <w:t>complex nee</w:t>
      </w:r>
      <w:r w:rsidR="00E8671C">
        <w:rPr>
          <w:rFonts w:ascii="Comic Sans MS" w:hAnsi="Comic Sans MS"/>
          <w:sz w:val="24"/>
          <w:szCs w:val="24"/>
        </w:rPr>
        <w:t>ds also have an Additional Needs Plan</w:t>
      </w:r>
      <w:r w:rsidR="00617CEB">
        <w:rPr>
          <w:rFonts w:ascii="Comic Sans MS" w:hAnsi="Comic Sans MS"/>
          <w:sz w:val="24"/>
          <w:szCs w:val="24"/>
        </w:rPr>
        <w:t xml:space="preserve"> and all children on the SEN register have an Assess Plan Do Review record.</w:t>
      </w:r>
      <w:r w:rsidR="00F70D88" w:rsidRPr="00E54FD8">
        <w:rPr>
          <w:rFonts w:ascii="Comic Sans MS" w:hAnsi="Comic Sans MS"/>
          <w:sz w:val="24"/>
          <w:szCs w:val="24"/>
        </w:rPr>
        <w:t xml:space="preserve"> It is the responsibility of the class teacher to plan for interventions and additional inclusion strategies that a child may need in their class. Advice on planning can be sought from the </w:t>
      </w:r>
      <w:r w:rsidR="005643B9">
        <w:rPr>
          <w:rFonts w:ascii="Comic Sans MS" w:hAnsi="Comic Sans MS"/>
          <w:sz w:val="24"/>
          <w:szCs w:val="24"/>
        </w:rPr>
        <w:t>Inclusion team</w:t>
      </w:r>
      <w:r w:rsidR="00E8671C">
        <w:rPr>
          <w:rFonts w:ascii="Comic Sans MS" w:hAnsi="Comic Sans MS"/>
          <w:sz w:val="24"/>
          <w:szCs w:val="24"/>
        </w:rPr>
        <w:t xml:space="preserve"> and SLT </w:t>
      </w:r>
      <w:r w:rsidR="00F70D88" w:rsidRPr="00E54FD8">
        <w:rPr>
          <w:rFonts w:ascii="Comic Sans MS" w:hAnsi="Comic Sans MS"/>
          <w:sz w:val="24"/>
          <w:szCs w:val="24"/>
        </w:rPr>
        <w:t>and interv</w:t>
      </w:r>
      <w:r w:rsidR="00D023F2">
        <w:rPr>
          <w:rFonts w:ascii="Comic Sans MS" w:hAnsi="Comic Sans MS"/>
          <w:sz w:val="24"/>
          <w:szCs w:val="24"/>
        </w:rPr>
        <w:t>entions are discussed at Pupil progress m</w:t>
      </w:r>
      <w:r w:rsidR="00F70D88" w:rsidRPr="00E54FD8">
        <w:rPr>
          <w:rFonts w:ascii="Comic Sans MS" w:hAnsi="Comic Sans MS"/>
          <w:sz w:val="24"/>
          <w:szCs w:val="24"/>
        </w:rPr>
        <w:t>eetings.</w:t>
      </w:r>
    </w:p>
    <w:p w:rsidR="00F70D88" w:rsidRPr="00E54FD8" w:rsidRDefault="00F70D88" w:rsidP="003C33AC">
      <w:pPr>
        <w:jc w:val="both"/>
        <w:rPr>
          <w:rFonts w:ascii="Comic Sans MS" w:hAnsi="Comic Sans MS"/>
          <w:sz w:val="24"/>
          <w:szCs w:val="24"/>
        </w:rPr>
      </w:pPr>
      <w:r w:rsidRPr="00E54FD8">
        <w:rPr>
          <w:rFonts w:ascii="Comic Sans MS" w:hAnsi="Comic Sans MS"/>
          <w:b/>
          <w:sz w:val="24"/>
          <w:szCs w:val="24"/>
        </w:rPr>
        <w:t xml:space="preserve">Do- </w:t>
      </w:r>
      <w:r w:rsidRPr="00E54FD8">
        <w:rPr>
          <w:rFonts w:ascii="Comic Sans MS" w:hAnsi="Comic Sans MS"/>
          <w:sz w:val="24"/>
          <w:szCs w:val="24"/>
        </w:rPr>
        <w:t>It is recognised that Quality First Teaching enables all children with SEND to make the best progress. Teachers plan for individual children as part of the whole class</w:t>
      </w:r>
      <w:r w:rsidR="008A0E5B" w:rsidRPr="00E54FD8">
        <w:rPr>
          <w:rFonts w:ascii="Comic Sans MS" w:hAnsi="Comic Sans MS"/>
          <w:sz w:val="24"/>
          <w:szCs w:val="24"/>
        </w:rPr>
        <w:t xml:space="preserve"> planning process using the specific techn</w:t>
      </w:r>
      <w:r w:rsidR="00D023F2">
        <w:rPr>
          <w:rFonts w:ascii="Comic Sans MS" w:hAnsi="Comic Sans MS"/>
          <w:sz w:val="24"/>
          <w:szCs w:val="24"/>
        </w:rPr>
        <w:t xml:space="preserve">iques and strategies to support </w:t>
      </w:r>
      <w:r w:rsidR="003C33AC">
        <w:rPr>
          <w:rFonts w:ascii="Comic Sans MS" w:hAnsi="Comic Sans MS"/>
          <w:sz w:val="24"/>
          <w:szCs w:val="24"/>
        </w:rPr>
        <w:t xml:space="preserve">their </w:t>
      </w:r>
      <w:r w:rsidR="003C33AC" w:rsidRPr="00E54FD8">
        <w:rPr>
          <w:rFonts w:ascii="Comic Sans MS" w:hAnsi="Comic Sans MS"/>
          <w:sz w:val="24"/>
          <w:szCs w:val="24"/>
        </w:rPr>
        <w:t>individual</w:t>
      </w:r>
      <w:r w:rsidR="008A0E5B" w:rsidRPr="00E54FD8">
        <w:rPr>
          <w:rFonts w:ascii="Comic Sans MS" w:hAnsi="Comic Sans MS"/>
          <w:sz w:val="24"/>
          <w:szCs w:val="24"/>
        </w:rPr>
        <w:t xml:space="preserve"> pupils. Teaching assistants are well trained in SEND and where</w:t>
      </w:r>
      <w:r w:rsidR="00EE191F">
        <w:rPr>
          <w:rFonts w:ascii="Comic Sans MS" w:hAnsi="Comic Sans MS"/>
          <w:sz w:val="24"/>
          <w:szCs w:val="24"/>
        </w:rPr>
        <w:t xml:space="preserve"> they have particular expertise,</w:t>
      </w:r>
      <w:r w:rsidR="003F5143">
        <w:rPr>
          <w:rFonts w:ascii="Comic Sans MS" w:hAnsi="Comic Sans MS"/>
          <w:sz w:val="24"/>
          <w:szCs w:val="24"/>
        </w:rPr>
        <w:t xml:space="preserve"> we aim to match them</w:t>
      </w:r>
      <w:r w:rsidR="008A0E5B" w:rsidRPr="00E54FD8">
        <w:rPr>
          <w:rFonts w:ascii="Comic Sans MS" w:hAnsi="Comic Sans MS"/>
          <w:sz w:val="24"/>
          <w:szCs w:val="24"/>
        </w:rPr>
        <w:t xml:space="preserve"> with the children they a</w:t>
      </w:r>
      <w:r w:rsidR="003C33AC">
        <w:rPr>
          <w:rFonts w:ascii="Comic Sans MS" w:hAnsi="Comic Sans MS"/>
          <w:sz w:val="24"/>
          <w:szCs w:val="24"/>
        </w:rPr>
        <w:t>r</w:t>
      </w:r>
      <w:r w:rsidR="008A0E5B" w:rsidRPr="00E54FD8">
        <w:rPr>
          <w:rFonts w:ascii="Comic Sans MS" w:hAnsi="Comic Sans MS"/>
          <w:sz w:val="24"/>
          <w:szCs w:val="24"/>
        </w:rPr>
        <w:t xml:space="preserve">e working with </w:t>
      </w:r>
      <w:proofErr w:type="spellStart"/>
      <w:r w:rsidR="008A0E5B" w:rsidRPr="00E54FD8">
        <w:rPr>
          <w:rFonts w:ascii="Comic Sans MS" w:hAnsi="Comic Sans MS"/>
          <w:sz w:val="24"/>
          <w:szCs w:val="24"/>
        </w:rPr>
        <w:t>e.g</w:t>
      </w:r>
      <w:proofErr w:type="spellEnd"/>
      <w:r w:rsidR="008A0E5B" w:rsidRPr="00E54FD8">
        <w:rPr>
          <w:rFonts w:ascii="Comic Sans MS" w:hAnsi="Comic Sans MS"/>
          <w:sz w:val="24"/>
          <w:szCs w:val="24"/>
        </w:rPr>
        <w:t xml:space="preserve"> M</w:t>
      </w:r>
      <w:r w:rsidR="00D023F2">
        <w:rPr>
          <w:rFonts w:ascii="Comic Sans MS" w:hAnsi="Comic Sans MS"/>
          <w:sz w:val="24"/>
          <w:szCs w:val="24"/>
        </w:rPr>
        <w:t>akaton, a</w:t>
      </w:r>
      <w:r w:rsidR="00617CEB">
        <w:rPr>
          <w:rFonts w:ascii="Comic Sans MS" w:hAnsi="Comic Sans MS"/>
          <w:sz w:val="24"/>
          <w:szCs w:val="24"/>
        </w:rPr>
        <w:t xml:space="preserve">ttachment disorder, autism </w:t>
      </w:r>
      <w:proofErr w:type="spellStart"/>
      <w:r w:rsidR="00617CEB">
        <w:rPr>
          <w:rFonts w:ascii="Comic Sans MS" w:hAnsi="Comic Sans MS"/>
          <w:sz w:val="24"/>
          <w:szCs w:val="24"/>
        </w:rPr>
        <w:t>etc</w:t>
      </w:r>
      <w:proofErr w:type="spellEnd"/>
    </w:p>
    <w:p w:rsidR="008A0E5B" w:rsidRPr="00E54FD8" w:rsidRDefault="008A0E5B" w:rsidP="003C33AC">
      <w:pPr>
        <w:jc w:val="both"/>
        <w:rPr>
          <w:rFonts w:ascii="Comic Sans MS" w:hAnsi="Comic Sans MS"/>
          <w:sz w:val="24"/>
          <w:szCs w:val="24"/>
        </w:rPr>
      </w:pPr>
      <w:r w:rsidRPr="00E54FD8">
        <w:rPr>
          <w:rFonts w:ascii="Comic Sans MS" w:hAnsi="Comic Sans MS"/>
          <w:b/>
          <w:sz w:val="24"/>
          <w:szCs w:val="24"/>
        </w:rPr>
        <w:t xml:space="preserve">Review- </w:t>
      </w:r>
      <w:r w:rsidRPr="00E54FD8">
        <w:rPr>
          <w:rFonts w:ascii="Comic Sans MS" w:hAnsi="Comic Sans MS"/>
          <w:sz w:val="24"/>
          <w:szCs w:val="24"/>
        </w:rPr>
        <w:t>Children progress is regularly reviewed by teachers as p</w:t>
      </w:r>
      <w:r w:rsidR="00D023F2">
        <w:rPr>
          <w:rFonts w:ascii="Comic Sans MS" w:hAnsi="Comic Sans MS"/>
          <w:sz w:val="24"/>
          <w:szCs w:val="24"/>
        </w:rPr>
        <w:t>art of an ongoing progress. At pupil progress m</w:t>
      </w:r>
      <w:r w:rsidRPr="00E54FD8">
        <w:rPr>
          <w:rFonts w:ascii="Comic Sans MS" w:hAnsi="Comic Sans MS"/>
          <w:sz w:val="24"/>
          <w:szCs w:val="24"/>
        </w:rPr>
        <w:t>eetings the effectiveness of strategies and interventions are discu</w:t>
      </w:r>
      <w:r w:rsidR="00E8671C">
        <w:rPr>
          <w:rFonts w:ascii="Comic Sans MS" w:hAnsi="Comic Sans MS"/>
          <w:sz w:val="24"/>
          <w:szCs w:val="24"/>
        </w:rPr>
        <w:t>ssed. In addition,</w:t>
      </w:r>
      <w:r w:rsidR="00DF60A6">
        <w:rPr>
          <w:rFonts w:ascii="Comic Sans MS" w:hAnsi="Comic Sans MS"/>
          <w:sz w:val="24"/>
          <w:szCs w:val="24"/>
        </w:rPr>
        <w:t xml:space="preserve"> </w:t>
      </w:r>
      <w:r w:rsidR="00E8671C">
        <w:rPr>
          <w:rFonts w:ascii="Comic Sans MS" w:hAnsi="Comic Sans MS"/>
          <w:sz w:val="24"/>
          <w:szCs w:val="24"/>
        </w:rPr>
        <w:t>Additional Needs/</w:t>
      </w:r>
      <w:r w:rsidR="00DF60A6">
        <w:rPr>
          <w:rFonts w:ascii="Comic Sans MS" w:hAnsi="Comic Sans MS"/>
          <w:sz w:val="24"/>
          <w:szCs w:val="24"/>
        </w:rPr>
        <w:t>assess plan do review</w:t>
      </w:r>
      <w:r w:rsidR="00DA1574">
        <w:rPr>
          <w:rFonts w:ascii="Comic Sans MS" w:hAnsi="Comic Sans MS"/>
          <w:sz w:val="24"/>
          <w:szCs w:val="24"/>
        </w:rPr>
        <w:t xml:space="preserve"> meetings are held</w:t>
      </w:r>
      <w:r w:rsidR="00DF60A6">
        <w:rPr>
          <w:rFonts w:ascii="Comic Sans MS" w:hAnsi="Comic Sans MS"/>
          <w:sz w:val="24"/>
          <w:szCs w:val="24"/>
        </w:rPr>
        <w:t xml:space="preserve"> at least </w:t>
      </w:r>
      <w:r w:rsidR="00DA1574">
        <w:rPr>
          <w:rFonts w:ascii="Comic Sans MS" w:hAnsi="Comic Sans MS"/>
          <w:sz w:val="24"/>
          <w:szCs w:val="24"/>
        </w:rPr>
        <w:t xml:space="preserve">three </w:t>
      </w:r>
      <w:r w:rsidRPr="00E54FD8">
        <w:rPr>
          <w:rFonts w:ascii="Comic Sans MS" w:hAnsi="Comic Sans MS"/>
          <w:sz w:val="24"/>
          <w:szCs w:val="24"/>
        </w:rPr>
        <w:t>times a year and include parents</w:t>
      </w:r>
      <w:r w:rsidR="00684919">
        <w:rPr>
          <w:rFonts w:ascii="Comic Sans MS" w:hAnsi="Comic Sans MS"/>
          <w:sz w:val="24"/>
          <w:szCs w:val="24"/>
        </w:rPr>
        <w:t>, staff and external agencies (</w:t>
      </w:r>
      <w:r w:rsidRPr="00E54FD8">
        <w:rPr>
          <w:rFonts w:ascii="Comic Sans MS" w:hAnsi="Comic Sans MS"/>
          <w:sz w:val="24"/>
          <w:szCs w:val="24"/>
        </w:rPr>
        <w:t xml:space="preserve">where appropriate). If a strategy or intervention is not proving to be </w:t>
      </w:r>
      <w:proofErr w:type="gramStart"/>
      <w:r w:rsidRPr="00E54FD8">
        <w:rPr>
          <w:rFonts w:ascii="Comic Sans MS" w:hAnsi="Comic Sans MS"/>
          <w:sz w:val="24"/>
          <w:szCs w:val="24"/>
        </w:rPr>
        <w:t>effective</w:t>
      </w:r>
      <w:proofErr w:type="gramEnd"/>
      <w:r w:rsidRPr="00E54FD8">
        <w:rPr>
          <w:rFonts w:ascii="Comic Sans MS" w:hAnsi="Comic Sans MS"/>
          <w:sz w:val="24"/>
          <w:szCs w:val="24"/>
        </w:rPr>
        <w:t xml:space="preserve"> we discuss alternative provision and/or involve external agencies in providing advice.</w:t>
      </w:r>
      <w:r w:rsidR="004D1C81">
        <w:rPr>
          <w:rFonts w:ascii="Comic Sans MS" w:hAnsi="Comic Sans MS"/>
          <w:sz w:val="24"/>
          <w:szCs w:val="24"/>
        </w:rPr>
        <w:t xml:space="preserve"> Those pupils with an EHC plan will have an annual review in addition to meetings throughout the year.</w:t>
      </w:r>
    </w:p>
    <w:p w:rsidR="003C33AC" w:rsidRPr="003F5143" w:rsidRDefault="00F0723C" w:rsidP="00B732B7">
      <w:pPr>
        <w:jc w:val="both"/>
        <w:rPr>
          <w:rFonts w:ascii="Comic Sans MS" w:hAnsi="Comic Sans MS"/>
          <w:sz w:val="24"/>
          <w:szCs w:val="24"/>
        </w:rPr>
      </w:pPr>
      <w:r w:rsidRPr="00E54FD8">
        <w:rPr>
          <w:rFonts w:ascii="Comic Sans MS" w:hAnsi="Comic Sans MS"/>
          <w:sz w:val="24"/>
          <w:szCs w:val="24"/>
        </w:rPr>
        <w:t>Having consulted with children, young people and their parents all our provision (internal or external) is based on an agreed outcome approach.</w:t>
      </w:r>
    </w:p>
    <w:p w:rsidR="00F0723C" w:rsidRPr="00E54FD8" w:rsidRDefault="00F0723C" w:rsidP="003C33AC">
      <w:pPr>
        <w:rPr>
          <w:rFonts w:ascii="Comic Sans MS" w:hAnsi="Comic Sans MS"/>
          <w:b/>
          <w:sz w:val="24"/>
          <w:szCs w:val="24"/>
          <w:u w:val="single"/>
        </w:rPr>
      </w:pPr>
      <w:r w:rsidRPr="00E54FD8">
        <w:rPr>
          <w:rFonts w:ascii="Comic Sans MS" w:hAnsi="Comic Sans MS"/>
          <w:b/>
          <w:sz w:val="24"/>
          <w:szCs w:val="24"/>
          <w:u w:val="single"/>
        </w:rPr>
        <w:lastRenderedPageBreak/>
        <w:t>SEN</w:t>
      </w:r>
      <w:r w:rsidR="00684919">
        <w:rPr>
          <w:rFonts w:ascii="Comic Sans MS" w:hAnsi="Comic Sans MS"/>
          <w:b/>
          <w:sz w:val="24"/>
          <w:szCs w:val="24"/>
          <w:u w:val="single"/>
        </w:rPr>
        <w:t>D</w:t>
      </w:r>
      <w:r w:rsidRPr="00E54FD8">
        <w:rPr>
          <w:rFonts w:ascii="Comic Sans MS" w:hAnsi="Comic Sans MS"/>
          <w:b/>
          <w:sz w:val="24"/>
          <w:szCs w:val="24"/>
          <w:u w:val="single"/>
        </w:rPr>
        <w:t xml:space="preserve"> NEEDS</w:t>
      </w:r>
      <w:r w:rsidR="001C04D5" w:rsidRPr="001C04D5">
        <w:rPr>
          <w:noProof/>
        </w:rPr>
        <w:t xml:space="preserve"> </w:t>
      </w:r>
      <w:r w:rsidR="001C04D5">
        <w:t xml:space="preserve">                   </w:t>
      </w:r>
      <w:r w:rsidR="001C04D5" w:rsidRPr="001C04D5">
        <w:rPr>
          <w:noProof/>
          <w:lang w:eastAsia="en-GB"/>
        </w:rPr>
        <w:drawing>
          <wp:inline distT="0" distB="0" distL="0" distR="0" wp14:anchorId="14E16175" wp14:editId="1D39A790">
            <wp:extent cx="1200150" cy="9719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3847" cy="983045"/>
                    </a:xfrm>
                    <a:prstGeom prst="rect">
                      <a:avLst/>
                    </a:prstGeom>
                  </pic:spPr>
                </pic:pic>
              </a:graphicData>
            </a:graphic>
          </wp:inline>
        </w:drawing>
      </w:r>
      <w:r w:rsidR="001C04D5" w:rsidRPr="001C04D5">
        <w:rPr>
          <w:noProof/>
        </w:rPr>
        <w:t xml:space="preserve"> </w:t>
      </w:r>
      <w:r w:rsidR="001C04D5" w:rsidRPr="001C04D5">
        <w:rPr>
          <w:noProof/>
          <w:lang w:eastAsia="en-GB"/>
        </w:rPr>
        <w:drawing>
          <wp:inline distT="0" distB="0" distL="0" distR="0" wp14:anchorId="754439A9" wp14:editId="396A2D87">
            <wp:extent cx="1588897" cy="179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3610" cy="1847620"/>
                    </a:xfrm>
                    <a:prstGeom prst="rect">
                      <a:avLst/>
                    </a:prstGeom>
                  </pic:spPr>
                </pic:pic>
              </a:graphicData>
            </a:graphic>
          </wp:inline>
        </w:drawing>
      </w:r>
    </w:p>
    <w:p w:rsidR="00F0723C" w:rsidRPr="00E54FD8" w:rsidRDefault="00F0723C" w:rsidP="003C33AC">
      <w:pPr>
        <w:rPr>
          <w:rFonts w:ascii="Comic Sans MS" w:hAnsi="Comic Sans MS"/>
          <w:sz w:val="24"/>
          <w:szCs w:val="24"/>
        </w:rPr>
      </w:pPr>
      <w:r w:rsidRPr="00E54FD8">
        <w:rPr>
          <w:rFonts w:ascii="Comic Sans MS" w:hAnsi="Comic Sans MS"/>
          <w:sz w:val="24"/>
          <w:szCs w:val="24"/>
        </w:rPr>
        <w:t>Children and young people’s SEN</w:t>
      </w:r>
      <w:r w:rsidR="00684919">
        <w:rPr>
          <w:rFonts w:ascii="Comic Sans MS" w:hAnsi="Comic Sans MS"/>
          <w:sz w:val="24"/>
          <w:szCs w:val="24"/>
        </w:rPr>
        <w:t>D</w:t>
      </w:r>
      <w:r w:rsidRPr="00E54FD8">
        <w:rPr>
          <w:rFonts w:ascii="Comic Sans MS" w:hAnsi="Comic Sans MS"/>
          <w:sz w:val="24"/>
          <w:szCs w:val="24"/>
        </w:rPr>
        <w:t xml:space="preserve"> are generally thought of in</w:t>
      </w:r>
      <w:r w:rsidR="00484C9D" w:rsidRPr="00E54FD8">
        <w:rPr>
          <w:rFonts w:ascii="Comic Sans MS" w:hAnsi="Comic Sans MS"/>
          <w:sz w:val="24"/>
          <w:szCs w:val="24"/>
        </w:rPr>
        <w:t xml:space="preserve"> the following four broad areas of needs and support:</w:t>
      </w:r>
    </w:p>
    <w:p w:rsidR="00484C9D" w:rsidRPr="00012B25" w:rsidRDefault="00012B25" w:rsidP="003C33AC">
      <w:pPr>
        <w:rPr>
          <w:rFonts w:ascii="Comic Sans MS" w:hAnsi="Comic Sans MS"/>
          <w:b/>
          <w:sz w:val="24"/>
          <w:szCs w:val="24"/>
          <w:u w:val="single"/>
        </w:rPr>
      </w:pPr>
      <w:r>
        <w:rPr>
          <w:rFonts w:ascii="Comic Sans MS" w:hAnsi="Comic Sans MS"/>
          <w:b/>
          <w:sz w:val="24"/>
          <w:szCs w:val="24"/>
          <w:u w:val="single"/>
        </w:rPr>
        <w:t>1.</w:t>
      </w:r>
      <w:r w:rsidR="00484C9D" w:rsidRPr="00012B25">
        <w:rPr>
          <w:rFonts w:ascii="Comic Sans MS" w:hAnsi="Comic Sans MS"/>
          <w:b/>
          <w:sz w:val="24"/>
          <w:szCs w:val="24"/>
          <w:u w:val="single"/>
        </w:rPr>
        <w:t>Communication and interaction</w:t>
      </w:r>
    </w:p>
    <w:p w:rsidR="00484C9D" w:rsidRPr="00E54FD8" w:rsidRDefault="00484C9D" w:rsidP="003C33AC">
      <w:pPr>
        <w:jc w:val="both"/>
        <w:rPr>
          <w:rFonts w:ascii="Comic Sans MS" w:hAnsi="Comic Sans MS"/>
          <w:sz w:val="24"/>
          <w:szCs w:val="24"/>
        </w:rPr>
      </w:pPr>
      <w:r w:rsidRPr="00E54FD8">
        <w:rPr>
          <w:rFonts w:ascii="Comic Sans MS" w:hAnsi="Comic Sans MS"/>
          <w:sz w:val="24"/>
          <w:szCs w:val="24"/>
        </w:rPr>
        <w:t>We are we</w:t>
      </w:r>
      <w:r w:rsidR="00E8671C">
        <w:rPr>
          <w:rFonts w:ascii="Comic Sans MS" w:hAnsi="Comic Sans MS"/>
          <w:sz w:val="24"/>
          <w:szCs w:val="24"/>
        </w:rPr>
        <w:t xml:space="preserve">ll supported from </w:t>
      </w:r>
      <w:proofErr w:type="gramStart"/>
      <w:r w:rsidR="00555E10">
        <w:rPr>
          <w:rFonts w:ascii="Comic Sans MS" w:hAnsi="Comic Sans MS"/>
          <w:sz w:val="24"/>
          <w:szCs w:val="24"/>
        </w:rPr>
        <w:t>CLASS  (</w:t>
      </w:r>
      <w:proofErr w:type="gramEnd"/>
      <w:r w:rsidR="00555E10">
        <w:rPr>
          <w:rFonts w:ascii="Comic Sans MS" w:hAnsi="Comic Sans MS"/>
          <w:sz w:val="24"/>
          <w:szCs w:val="24"/>
        </w:rPr>
        <w:t xml:space="preserve">communication, literacy and autism support service.) We can also access CITES </w:t>
      </w:r>
      <w:proofErr w:type="gramStart"/>
      <w:r w:rsidR="00555E10">
        <w:rPr>
          <w:rFonts w:ascii="Comic Sans MS" w:hAnsi="Comic Sans MS"/>
          <w:sz w:val="24"/>
          <w:szCs w:val="24"/>
        </w:rPr>
        <w:t>( children’s</w:t>
      </w:r>
      <w:proofErr w:type="gramEnd"/>
      <w:r w:rsidR="00555E10">
        <w:rPr>
          <w:rFonts w:ascii="Comic Sans MS" w:hAnsi="Comic Sans MS"/>
          <w:sz w:val="24"/>
          <w:szCs w:val="24"/>
        </w:rPr>
        <w:t xml:space="preserve"> integrated therapy services). </w:t>
      </w:r>
      <w:r w:rsidR="00FE41AF">
        <w:rPr>
          <w:rFonts w:ascii="Comic Sans MS" w:hAnsi="Comic Sans MS"/>
          <w:sz w:val="24"/>
          <w:szCs w:val="24"/>
        </w:rPr>
        <w:t>We run n</w:t>
      </w:r>
      <w:r w:rsidRPr="00E54FD8">
        <w:rPr>
          <w:rFonts w:ascii="Comic Sans MS" w:hAnsi="Comic Sans MS"/>
          <w:sz w:val="24"/>
          <w:szCs w:val="24"/>
        </w:rPr>
        <w:t xml:space="preserve">urture groups, Lego Therapy and THRIVE </w:t>
      </w:r>
      <w:proofErr w:type="spellStart"/>
      <w:r w:rsidRPr="00E54FD8">
        <w:rPr>
          <w:rFonts w:ascii="Comic Sans MS" w:hAnsi="Comic Sans MS"/>
          <w:sz w:val="24"/>
          <w:szCs w:val="24"/>
        </w:rPr>
        <w:t>ftc</w:t>
      </w:r>
      <w:proofErr w:type="spellEnd"/>
      <w:r w:rsidRPr="00E54FD8">
        <w:rPr>
          <w:rFonts w:ascii="Comic Sans MS" w:hAnsi="Comic Sans MS"/>
          <w:sz w:val="24"/>
          <w:szCs w:val="24"/>
        </w:rPr>
        <w:t xml:space="preserve"> se</w:t>
      </w:r>
      <w:r w:rsidR="00D023F2">
        <w:rPr>
          <w:rFonts w:ascii="Comic Sans MS" w:hAnsi="Comic Sans MS"/>
          <w:sz w:val="24"/>
          <w:szCs w:val="24"/>
        </w:rPr>
        <w:t xml:space="preserve">ssions. We use </w:t>
      </w:r>
      <w:r w:rsidRPr="00E54FD8">
        <w:rPr>
          <w:rFonts w:ascii="Comic Sans MS" w:hAnsi="Comic Sans MS"/>
          <w:sz w:val="24"/>
          <w:szCs w:val="24"/>
        </w:rPr>
        <w:t>Communicate in Print to aid children with speech and langu</w:t>
      </w:r>
      <w:r w:rsidR="00FF56EC">
        <w:rPr>
          <w:rFonts w:ascii="Comic Sans MS" w:hAnsi="Comic Sans MS"/>
          <w:sz w:val="24"/>
          <w:szCs w:val="24"/>
        </w:rPr>
        <w:t xml:space="preserve">age difficulties. We </w:t>
      </w:r>
      <w:r w:rsidR="00B732B7">
        <w:rPr>
          <w:rFonts w:ascii="Comic Sans MS" w:hAnsi="Comic Sans MS"/>
          <w:sz w:val="24"/>
          <w:szCs w:val="24"/>
        </w:rPr>
        <w:t>screen pupils using</w:t>
      </w:r>
      <w:r w:rsidR="00FF56EC">
        <w:rPr>
          <w:rFonts w:ascii="Comic Sans MS" w:hAnsi="Comic Sans MS"/>
          <w:sz w:val="24"/>
          <w:szCs w:val="24"/>
        </w:rPr>
        <w:t xml:space="preserve"> </w:t>
      </w:r>
      <w:proofErr w:type="spellStart"/>
      <w:r w:rsidR="003F5143">
        <w:rPr>
          <w:rFonts w:ascii="Comic Sans MS" w:hAnsi="Comic Sans MS"/>
          <w:sz w:val="24"/>
          <w:szCs w:val="24"/>
        </w:rPr>
        <w:t>Speechl</w:t>
      </w:r>
      <w:r w:rsidRPr="00E54FD8">
        <w:rPr>
          <w:rFonts w:ascii="Comic Sans MS" w:hAnsi="Comic Sans MS"/>
          <w:sz w:val="24"/>
          <w:szCs w:val="24"/>
        </w:rPr>
        <w:t>ink</w:t>
      </w:r>
      <w:proofErr w:type="spellEnd"/>
      <w:r w:rsidRPr="00E54FD8">
        <w:rPr>
          <w:rFonts w:ascii="Comic Sans MS" w:hAnsi="Comic Sans MS"/>
          <w:sz w:val="24"/>
          <w:szCs w:val="24"/>
        </w:rPr>
        <w:t xml:space="preserve"> and Language Link to assess children and plan appropriate programmes.</w:t>
      </w:r>
      <w:r w:rsidR="00E8671C">
        <w:rPr>
          <w:rFonts w:ascii="Comic Sans MS" w:hAnsi="Comic Sans MS"/>
          <w:sz w:val="24"/>
          <w:szCs w:val="24"/>
        </w:rPr>
        <w:t xml:space="preserve"> </w:t>
      </w:r>
      <w:r w:rsidR="00555E10">
        <w:rPr>
          <w:rFonts w:ascii="Comic Sans MS" w:hAnsi="Comic Sans MS"/>
          <w:sz w:val="24"/>
          <w:szCs w:val="24"/>
        </w:rPr>
        <w:t xml:space="preserve"> We have a speech and language TA and a specialist Speech and language Consultant that we purchase 1 day a week. </w:t>
      </w:r>
      <w:r w:rsidR="00E8671C">
        <w:rPr>
          <w:rFonts w:ascii="Comic Sans MS" w:hAnsi="Comic Sans MS"/>
          <w:sz w:val="24"/>
          <w:szCs w:val="24"/>
        </w:rPr>
        <w:t>The school also promotes philosophy 4 children (P4C) to develop deeper understanding.</w:t>
      </w:r>
      <w:r w:rsidR="00555E10">
        <w:rPr>
          <w:rFonts w:ascii="Comic Sans MS" w:hAnsi="Comic Sans MS"/>
          <w:sz w:val="24"/>
          <w:szCs w:val="24"/>
        </w:rPr>
        <w:t xml:space="preserve"> Some staff are trained in Makaton.</w:t>
      </w:r>
    </w:p>
    <w:p w:rsidR="00484C9D" w:rsidRPr="00E54FD8" w:rsidRDefault="00484C9D" w:rsidP="003C33AC">
      <w:pPr>
        <w:rPr>
          <w:rFonts w:ascii="Comic Sans MS" w:hAnsi="Comic Sans MS"/>
          <w:b/>
          <w:sz w:val="24"/>
          <w:szCs w:val="24"/>
          <w:u w:val="single"/>
        </w:rPr>
      </w:pPr>
      <w:r w:rsidRPr="00E54FD8">
        <w:rPr>
          <w:rFonts w:ascii="Comic Sans MS" w:hAnsi="Comic Sans MS"/>
          <w:b/>
          <w:sz w:val="24"/>
          <w:szCs w:val="24"/>
          <w:u w:val="single"/>
        </w:rPr>
        <w:t>2. Cognition and Learning</w:t>
      </w:r>
    </w:p>
    <w:p w:rsidR="00484C9D" w:rsidRDefault="00484C9D" w:rsidP="003C33AC">
      <w:pPr>
        <w:jc w:val="both"/>
        <w:rPr>
          <w:rFonts w:ascii="Comic Sans MS" w:hAnsi="Comic Sans MS"/>
          <w:sz w:val="24"/>
          <w:szCs w:val="24"/>
        </w:rPr>
      </w:pPr>
      <w:r w:rsidRPr="00E54FD8">
        <w:rPr>
          <w:rFonts w:ascii="Comic Sans MS" w:hAnsi="Comic Sans MS"/>
          <w:sz w:val="24"/>
          <w:szCs w:val="24"/>
        </w:rPr>
        <w:t>We use multisensory approaches as part of our quality first teaching and provide precision style interventi</w:t>
      </w:r>
      <w:r w:rsidR="00E8671C">
        <w:rPr>
          <w:rFonts w:ascii="Comic Sans MS" w:hAnsi="Comic Sans MS"/>
          <w:sz w:val="24"/>
          <w:szCs w:val="24"/>
        </w:rPr>
        <w:t>ons where appropriate. We have 1 specialist dyslexia teacher and 1 Specialist dyslexia TA</w:t>
      </w:r>
      <w:r w:rsidRPr="00E54FD8">
        <w:rPr>
          <w:rFonts w:ascii="Comic Sans MS" w:hAnsi="Comic Sans MS"/>
          <w:sz w:val="24"/>
          <w:szCs w:val="24"/>
        </w:rPr>
        <w:t>. They are able to advise on dyslexia strategies to use in class and can carry out the DST (dyslexia screening test) if required</w:t>
      </w:r>
      <w:r w:rsidR="00555E10">
        <w:rPr>
          <w:rFonts w:ascii="Comic Sans MS" w:hAnsi="Comic Sans MS"/>
          <w:sz w:val="24"/>
          <w:szCs w:val="24"/>
        </w:rPr>
        <w:t xml:space="preserve">. In </w:t>
      </w:r>
      <w:proofErr w:type="gramStart"/>
      <w:r w:rsidR="00555E10">
        <w:rPr>
          <w:rFonts w:ascii="Comic Sans MS" w:hAnsi="Comic Sans MS"/>
          <w:sz w:val="24"/>
          <w:szCs w:val="24"/>
        </w:rPr>
        <w:t>addition</w:t>
      </w:r>
      <w:proofErr w:type="gramEnd"/>
      <w:r w:rsidR="00555E10">
        <w:rPr>
          <w:rFonts w:ascii="Comic Sans MS" w:hAnsi="Comic Sans MS"/>
          <w:sz w:val="24"/>
          <w:szCs w:val="24"/>
        </w:rPr>
        <w:t xml:space="preserve"> t</w:t>
      </w:r>
      <w:r w:rsidR="00DF60A6">
        <w:rPr>
          <w:rFonts w:ascii="Comic Sans MS" w:hAnsi="Comic Sans MS"/>
          <w:sz w:val="24"/>
          <w:szCs w:val="24"/>
        </w:rPr>
        <w:t xml:space="preserve">he Assistant </w:t>
      </w:r>
      <w:proofErr w:type="spellStart"/>
      <w:r w:rsidR="00DF60A6">
        <w:rPr>
          <w:rFonts w:ascii="Comic Sans MS" w:hAnsi="Comic Sans MS"/>
          <w:sz w:val="24"/>
          <w:szCs w:val="24"/>
        </w:rPr>
        <w:t>Headteacher</w:t>
      </w:r>
      <w:proofErr w:type="spellEnd"/>
      <w:r w:rsidR="00DF60A6">
        <w:rPr>
          <w:rFonts w:ascii="Comic Sans MS" w:hAnsi="Comic Sans MS"/>
          <w:sz w:val="24"/>
          <w:szCs w:val="24"/>
        </w:rPr>
        <w:t xml:space="preserve"> is</w:t>
      </w:r>
      <w:r w:rsidR="00555E10">
        <w:rPr>
          <w:rFonts w:ascii="Comic Sans MS" w:hAnsi="Comic Sans MS"/>
          <w:sz w:val="24"/>
          <w:szCs w:val="24"/>
        </w:rPr>
        <w:t xml:space="preserve"> also </w:t>
      </w:r>
      <w:r w:rsidR="00DF60A6">
        <w:rPr>
          <w:rFonts w:ascii="Comic Sans MS" w:hAnsi="Comic Sans MS"/>
          <w:sz w:val="24"/>
          <w:szCs w:val="24"/>
        </w:rPr>
        <w:t xml:space="preserve">qualified to carry out a range of </w:t>
      </w:r>
      <w:r w:rsidR="00555E10">
        <w:rPr>
          <w:rFonts w:ascii="Comic Sans MS" w:hAnsi="Comic Sans MS"/>
          <w:sz w:val="24"/>
          <w:szCs w:val="24"/>
        </w:rPr>
        <w:t xml:space="preserve">cognitive </w:t>
      </w:r>
      <w:r w:rsidR="00DF60A6">
        <w:rPr>
          <w:rFonts w:ascii="Comic Sans MS" w:hAnsi="Comic Sans MS"/>
          <w:sz w:val="24"/>
          <w:szCs w:val="24"/>
        </w:rPr>
        <w:t>assessments.</w:t>
      </w:r>
      <w:r w:rsidR="00555E10">
        <w:rPr>
          <w:rFonts w:ascii="Comic Sans MS" w:hAnsi="Comic Sans MS"/>
          <w:sz w:val="24"/>
          <w:szCs w:val="24"/>
        </w:rPr>
        <w:t xml:space="preserve"> CLASS and the Educational Psychology service can offer support for additional assessments and advice.</w:t>
      </w:r>
    </w:p>
    <w:p w:rsidR="00FE41AF" w:rsidRPr="00E54FD8" w:rsidRDefault="00FE41AF" w:rsidP="003C33AC">
      <w:pPr>
        <w:jc w:val="both"/>
        <w:rPr>
          <w:rFonts w:ascii="Comic Sans MS" w:hAnsi="Comic Sans MS"/>
          <w:sz w:val="24"/>
          <w:szCs w:val="24"/>
        </w:rPr>
      </w:pPr>
    </w:p>
    <w:p w:rsidR="00484C9D" w:rsidRPr="00E54FD8" w:rsidRDefault="00E11CF7" w:rsidP="003C33AC">
      <w:pPr>
        <w:jc w:val="both"/>
        <w:rPr>
          <w:rFonts w:ascii="Comic Sans MS" w:hAnsi="Comic Sans MS"/>
          <w:b/>
          <w:sz w:val="24"/>
          <w:szCs w:val="24"/>
          <w:u w:val="single"/>
        </w:rPr>
      </w:pPr>
      <w:r w:rsidRPr="00E54FD8">
        <w:rPr>
          <w:rFonts w:ascii="Comic Sans MS" w:hAnsi="Comic Sans MS"/>
          <w:b/>
          <w:sz w:val="24"/>
          <w:szCs w:val="24"/>
          <w:u w:val="single"/>
        </w:rPr>
        <w:t>3.</w:t>
      </w:r>
      <w:proofErr w:type="gramStart"/>
      <w:r w:rsidRPr="00E54FD8">
        <w:rPr>
          <w:rFonts w:ascii="Comic Sans MS" w:hAnsi="Comic Sans MS"/>
          <w:b/>
          <w:sz w:val="24"/>
          <w:szCs w:val="24"/>
          <w:u w:val="single"/>
        </w:rPr>
        <w:t>Social,E</w:t>
      </w:r>
      <w:r w:rsidR="00484C9D" w:rsidRPr="00E54FD8">
        <w:rPr>
          <w:rFonts w:ascii="Comic Sans MS" w:hAnsi="Comic Sans MS"/>
          <w:b/>
          <w:sz w:val="24"/>
          <w:szCs w:val="24"/>
          <w:u w:val="single"/>
        </w:rPr>
        <w:t>motional</w:t>
      </w:r>
      <w:proofErr w:type="gramEnd"/>
      <w:r w:rsidR="00484C9D" w:rsidRPr="00E54FD8">
        <w:rPr>
          <w:rFonts w:ascii="Comic Sans MS" w:hAnsi="Comic Sans MS"/>
          <w:b/>
          <w:sz w:val="24"/>
          <w:szCs w:val="24"/>
          <w:u w:val="single"/>
        </w:rPr>
        <w:t xml:space="preserve"> and Mental Health</w:t>
      </w:r>
    </w:p>
    <w:p w:rsidR="00FE41AF" w:rsidRDefault="002B0F43" w:rsidP="003C33AC">
      <w:pPr>
        <w:jc w:val="both"/>
        <w:rPr>
          <w:rFonts w:ascii="Comic Sans MS" w:hAnsi="Comic Sans MS"/>
          <w:sz w:val="24"/>
          <w:szCs w:val="24"/>
        </w:rPr>
      </w:pPr>
      <w:r w:rsidRPr="00E54FD8">
        <w:rPr>
          <w:rFonts w:ascii="Comic Sans MS" w:hAnsi="Comic Sans MS"/>
          <w:sz w:val="24"/>
          <w:szCs w:val="24"/>
        </w:rPr>
        <w:t xml:space="preserve">We have </w:t>
      </w:r>
      <w:r w:rsidR="005C0623" w:rsidRPr="00E54FD8">
        <w:rPr>
          <w:rFonts w:ascii="Comic Sans MS" w:hAnsi="Comic Sans MS"/>
          <w:sz w:val="24"/>
          <w:szCs w:val="24"/>
        </w:rPr>
        <w:t xml:space="preserve">a </w:t>
      </w:r>
      <w:r w:rsidR="00611A64">
        <w:rPr>
          <w:rFonts w:ascii="Comic Sans MS" w:hAnsi="Comic Sans MS"/>
          <w:sz w:val="24"/>
          <w:szCs w:val="24"/>
        </w:rPr>
        <w:t>3</w:t>
      </w:r>
      <w:r w:rsidR="00D023F2">
        <w:rPr>
          <w:rFonts w:ascii="Comic Sans MS" w:hAnsi="Comic Sans MS"/>
          <w:sz w:val="24"/>
          <w:szCs w:val="24"/>
        </w:rPr>
        <w:t xml:space="preserve"> trained </w:t>
      </w:r>
      <w:r w:rsidRPr="00E54FD8">
        <w:rPr>
          <w:rFonts w:ascii="Comic Sans MS" w:hAnsi="Comic Sans MS"/>
          <w:sz w:val="24"/>
          <w:szCs w:val="24"/>
        </w:rPr>
        <w:t>THRIVE</w:t>
      </w:r>
      <w:r w:rsidR="00FE41AF">
        <w:rPr>
          <w:rFonts w:ascii="Comic Sans MS" w:hAnsi="Comic Sans MS"/>
          <w:sz w:val="24"/>
          <w:szCs w:val="24"/>
        </w:rPr>
        <w:t>/ELSA</w:t>
      </w:r>
      <w:r w:rsidRPr="00E54FD8">
        <w:rPr>
          <w:rFonts w:ascii="Comic Sans MS" w:hAnsi="Comic Sans MS"/>
          <w:sz w:val="24"/>
          <w:szCs w:val="24"/>
        </w:rPr>
        <w:t xml:space="preserve"> </w:t>
      </w:r>
      <w:proofErr w:type="spellStart"/>
      <w:r w:rsidRPr="00E54FD8">
        <w:rPr>
          <w:rFonts w:ascii="Comic Sans MS" w:hAnsi="Comic Sans MS"/>
          <w:sz w:val="24"/>
          <w:szCs w:val="24"/>
        </w:rPr>
        <w:t>ftc</w:t>
      </w:r>
      <w:proofErr w:type="spellEnd"/>
      <w:r w:rsidRPr="00E54FD8">
        <w:rPr>
          <w:rFonts w:ascii="Comic Sans MS" w:hAnsi="Comic Sans MS"/>
          <w:sz w:val="24"/>
          <w:szCs w:val="24"/>
        </w:rPr>
        <w:t xml:space="preserve"> </w:t>
      </w:r>
      <w:proofErr w:type="spellStart"/>
      <w:r w:rsidRPr="00E54FD8">
        <w:rPr>
          <w:rFonts w:ascii="Comic Sans MS" w:hAnsi="Comic Sans MS"/>
          <w:sz w:val="24"/>
          <w:szCs w:val="24"/>
        </w:rPr>
        <w:t>practioner</w:t>
      </w:r>
      <w:r w:rsidR="00D023F2">
        <w:rPr>
          <w:rFonts w:ascii="Comic Sans MS" w:hAnsi="Comic Sans MS"/>
          <w:sz w:val="24"/>
          <w:szCs w:val="24"/>
        </w:rPr>
        <w:t>s</w:t>
      </w:r>
      <w:proofErr w:type="spellEnd"/>
      <w:r w:rsidRPr="00E54FD8">
        <w:rPr>
          <w:rFonts w:ascii="Comic Sans MS" w:hAnsi="Comic Sans MS"/>
          <w:sz w:val="24"/>
          <w:szCs w:val="24"/>
        </w:rPr>
        <w:t xml:space="preserve"> w</w:t>
      </w:r>
      <w:r w:rsidR="00D023F2">
        <w:rPr>
          <w:rFonts w:ascii="Comic Sans MS" w:hAnsi="Comic Sans MS"/>
          <w:sz w:val="24"/>
          <w:szCs w:val="24"/>
        </w:rPr>
        <w:t>ho support</w:t>
      </w:r>
      <w:r w:rsidRPr="00E54FD8">
        <w:rPr>
          <w:rFonts w:ascii="Comic Sans MS" w:hAnsi="Comic Sans MS"/>
          <w:sz w:val="24"/>
          <w:szCs w:val="24"/>
        </w:rPr>
        <w:t xml:space="preserve"> children with their emotional</w:t>
      </w:r>
      <w:r w:rsidR="00FE41AF">
        <w:rPr>
          <w:rFonts w:ascii="Comic Sans MS" w:hAnsi="Comic Sans MS"/>
          <w:sz w:val="24"/>
          <w:szCs w:val="24"/>
        </w:rPr>
        <w:t xml:space="preserve"> wellbeing. In </w:t>
      </w:r>
      <w:proofErr w:type="gramStart"/>
      <w:r w:rsidR="00FE41AF">
        <w:rPr>
          <w:rFonts w:ascii="Comic Sans MS" w:hAnsi="Comic Sans MS"/>
          <w:sz w:val="24"/>
          <w:szCs w:val="24"/>
        </w:rPr>
        <w:t>addition</w:t>
      </w:r>
      <w:proofErr w:type="gramEnd"/>
      <w:r w:rsidR="00FE41AF">
        <w:rPr>
          <w:rFonts w:ascii="Comic Sans MS" w:hAnsi="Comic Sans MS"/>
          <w:sz w:val="24"/>
          <w:szCs w:val="24"/>
        </w:rPr>
        <w:t xml:space="preserve"> we run social s</w:t>
      </w:r>
      <w:r w:rsidRPr="00E54FD8">
        <w:rPr>
          <w:rFonts w:ascii="Comic Sans MS" w:hAnsi="Comic Sans MS"/>
          <w:sz w:val="24"/>
          <w:szCs w:val="24"/>
        </w:rPr>
        <w:t xml:space="preserve">kills interventions and </w:t>
      </w:r>
      <w:r w:rsidR="00FE41AF">
        <w:rPr>
          <w:rFonts w:ascii="Comic Sans MS" w:hAnsi="Comic Sans MS"/>
          <w:sz w:val="24"/>
          <w:szCs w:val="24"/>
        </w:rPr>
        <w:t>n</w:t>
      </w:r>
      <w:r w:rsidRPr="00E54FD8">
        <w:rPr>
          <w:rFonts w:ascii="Comic Sans MS" w:hAnsi="Comic Sans MS"/>
          <w:sz w:val="24"/>
          <w:szCs w:val="24"/>
        </w:rPr>
        <w:t xml:space="preserve">urture </w:t>
      </w:r>
      <w:r w:rsidR="00FE41AF">
        <w:rPr>
          <w:rFonts w:ascii="Comic Sans MS" w:hAnsi="Comic Sans MS"/>
          <w:sz w:val="24"/>
          <w:szCs w:val="24"/>
        </w:rPr>
        <w:lastRenderedPageBreak/>
        <w:t>g</w:t>
      </w:r>
      <w:r w:rsidRPr="00E54FD8">
        <w:rPr>
          <w:rFonts w:ascii="Comic Sans MS" w:hAnsi="Comic Sans MS"/>
          <w:sz w:val="24"/>
          <w:szCs w:val="24"/>
        </w:rPr>
        <w:t>roups. Where a child is displaying emotional or mental health issues that interfere with his or her learning other services such as CAHMS, ESBAS are so</w:t>
      </w:r>
      <w:r w:rsidR="001C04D5">
        <w:rPr>
          <w:rFonts w:ascii="Comic Sans MS" w:hAnsi="Comic Sans MS"/>
          <w:sz w:val="24"/>
          <w:szCs w:val="24"/>
        </w:rPr>
        <w:t>ught</w:t>
      </w:r>
      <w:r w:rsidR="00FE41AF">
        <w:rPr>
          <w:rFonts w:ascii="Comic Sans MS" w:hAnsi="Comic Sans MS"/>
          <w:sz w:val="24"/>
          <w:szCs w:val="24"/>
        </w:rPr>
        <w:t>.</w:t>
      </w:r>
    </w:p>
    <w:p w:rsidR="00903C6C" w:rsidRDefault="002B0F43" w:rsidP="003C33AC">
      <w:pPr>
        <w:jc w:val="both"/>
        <w:rPr>
          <w:rFonts w:ascii="Comic Sans MS" w:hAnsi="Comic Sans MS"/>
          <w:sz w:val="24"/>
          <w:szCs w:val="24"/>
        </w:rPr>
      </w:pPr>
      <w:r w:rsidRPr="00E54FD8">
        <w:rPr>
          <w:rFonts w:ascii="Comic Sans MS" w:hAnsi="Comic Sans MS"/>
          <w:sz w:val="24"/>
          <w:szCs w:val="24"/>
        </w:rPr>
        <w:t>.</w:t>
      </w:r>
      <w:r w:rsidR="00BA0A62">
        <w:rPr>
          <w:rFonts w:ascii="Comic Sans MS" w:hAnsi="Comic Sans MS"/>
          <w:sz w:val="24"/>
          <w:szCs w:val="24"/>
        </w:rPr>
        <w:t xml:space="preserve"> </w:t>
      </w:r>
      <w:r w:rsidR="001C04D5" w:rsidRPr="001C04D5">
        <w:rPr>
          <w:noProof/>
          <w:lang w:eastAsia="en-GB"/>
        </w:rPr>
        <w:drawing>
          <wp:inline distT="0" distB="0" distL="0" distR="0" wp14:anchorId="06CD9E96" wp14:editId="3978E357">
            <wp:extent cx="1828346" cy="169104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59110" cy="1719494"/>
                    </a:xfrm>
                    <a:prstGeom prst="rect">
                      <a:avLst/>
                    </a:prstGeom>
                  </pic:spPr>
                </pic:pic>
              </a:graphicData>
            </a:graphic>
          </wp:inline>
        </w:drawing>
      </w:r>
    </w:p>
    <w:p w:rsidR="00FE41AF" w:rsidRDefault="00FE41AF" w:rsidP="003C33AC">
      <w:pPr>
        <w:jc w:val="both"/>
        <w:rPr>
          <w:rFonts w:ascii="Comic Sans MS" w:hAnsi="Comic Sans MS"/>
          <w:sz w:val="24"/>
          <w:szCs w:val="24"/>
        </w:rPr>
      </w:pPr>
      <w:r>
        <w:rPr>
          <w:rFonts w:ascii="Comic Sans MS" w:hAnsi="Comic Sans MS"/>
          <w:sz w:val="24"/>
          <w:szCs w:val="24"/>
        </w:rPr>
        <w:t>We had a school counsellor/ family support advisor who supports children and families 2 days a week. We run bespoke small good interventions as appropriate.</w:t>
      </w:r>
    </w:p>
    <w:p w:rsidR="00903C6C" w:rsidRDefault="00903C6C" w:rsidP="003C33AC">
      <w:pPr>
        <w:jc w:val="both"/>
        <w:rPr>
          <w:rFonts w:ascii="Comic Sans MS" w:hAnsi="Comic Sans MS"/>
          <w:sz w:val="24"/>
          <w:szCs w:val="24"/>
        </w:rPr>
      </w:pPr>
      <w:r>
        <w:rPr>
          <w:rFonts w:ascii="Comic Sans MS" w:hAnsi="Comic Sans MS"/>
          <w:sz w:val="24"/>
          <w:szCs w:val="24"/>
        </w:rPr>
        <w:t xml:space="preserve">We have recently purchased a whole school approach to supporting positive mental health.    </w:t>
      </w:r>
    </w:p>
    <w:p w:rsidR="002B0F43" w:rsidRDefault="00903C6C" w:rsidP="003C33AC">
      <w:pPr>
        <w:jc w:val="both"/>
        <w:rPr>
          <w:rFonts w:ascii="Comic Sans MS" w:hAnsi="Comic Sans MS"/>
          <w:sz w:val="24"/>
          <w:szCs w:val="24"/>
        </w:rPr>
      </w:pPr>
      <w:r>
        <w:rPr>
          <w:noProof/>
          <w:lang w:eastAsia="en-GB"/>
        </w:rPr>
        <w:drawing>
          <wp:inline distT="0" distB="0" distL="0" distR="0" wp14:anchorId="00BC18A8" wp14:editId="51732C62">
            <wp:extent cx="3173982" cy="657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3080" cy="671419"/>
                    </a:xfrm>
                    <a:prstGeom prst="rect">
                      <a:avLst/>
                    </a:prstGeom>
                  </pic:spPr>
                </pic:pic>
              </a:graphicData>
            </a:graphic>
          </wp:inline>
        </w:drawing>
      </w:r>
      <w:r>
        <w:rPr>
          <w:rFonts w:ascii="Comic Sans MS" w:hAnsi="Comic Sans MS"/>
          <w:sz w:val="24"/>
          <w:szCs w:val="24"/>
        </w:rPr>
        <w:t xml:space="preserve">   </w:t>
      </w:r>
    </w:p>
    <w:p w:rsidR="00611A64" w:rsidRPr="00E54FD8" w:rsidRDefault="00611A64" w:rsidP="003C33AC">
      <w:pPr>
        <w:jc w:val="both"/>
        <w:rPr>
          <w:rFonts w:ascii="Comic Sans MS" w:hAnsi="Comic Sans MS"/>
          <w:sz w:val="24"/>
          <w:szCs w:val="24"/>
        </w:rPr>
      </w:pPr>
    </w:p>
    <w:p w:rsidR="002B0F43" w:rsidRPr="00E54FD8" w:rsidRDefault="002B0F43" w:rsidP="003C33AC">
      <w:pPr>
        <w:jc w:val="both"/>
        <w:rPr>
          <w:rFonts w:ascii="Comic Sans MS" w:hAnsi="Comic Sans MS"/>
          <w:b/>
          <w:sz w:val="24"/>
          <w:szCs w:val="24"/>
          <w:u w:val="single"/>
        </w:rPr>
      </w:pPr>
      <w:r w:rsidRPr="00E54FD8">
        <w:rPr>
          <w:rFonts w:ascii="Comic Sans MS" w:hAnsi="Comic Sans MS"/>
          <w:b/>
          <w:sz w:val="24"/>
          <w:szCs w:val="24"/>
          <w:u w:val="single"/>
        </w:rPr>
        <w:t xml:space="preserve">4. Sensory and Physical </w:t>
      </w:r>
    </w:p>
    <w:p w:rsidR="002B0F43" w:rsidRPr="00E54FD8" w:rsidRDefault="00BA0A62" w:rsidP="003C33AC">
      <w:pPr>
        <w:jc w:val="both"/>
        <w:rPr>
          <w:rFonts w:ascii="Comic Sans MS" w:hAnsi="Comic Sans MS"/>
          <w:sz w:val="24"/>
          <w:szCs w:val="24"/>
        </w:rPr>
      </w:pPr>
      <w:r>
        <w:rPr>
          <w:rFonts w:ascii="Comic Sans MS" w:hAnsi="Comic Sans MS"/>
          <w:sz w:val="24"/>
          <w:szCs w:val="24"/>
        </w:rPr>
        <w:t>Provision is put in place following</w:t>
      </w:r>
      <w:r w:rsidR="002B0F43" w:rsidRPr="00E54FD8">
        <w:rPr>
          <w:rFonts w:ascii="Comic Sans MS" w:hAnsi="Comic Sans MS"/>
          <w:sz w:val="24"/>
          <w:szCs w:val="24"/>
        </w:rPr>
        <w:t xml:space="preserve"> the advice of Sensory Needs Service</w:t>
      </w:r>
      <w:r w:rsidR="00611A64">
        <w:rPr>
          <w:rFonts w:ascii="Comic Sans MS" w:hAnsi="Comic Sans MS"/>
          <w:sz w:val="24"/>
          <w:szCs w:val="24"/>
        </w:rPr>
        <w:t xml:space="preserve"> or as a response to needs that arise</w:t>
      </w:r>
      <w:r w:rsidR="00FF2564">
        <w:rPr>
          <w:rFonts w:ascii="Comic Sans MS" w:hAnsi="Comic Sans MS"/>
          <w:sz w:val="24"/>
          <w:szCs w:val="24"/>
        </w:rPr>
        <w:t>. Teachers are aware of any SEN</w:t>
      </w:r>
      <w:r w:rsidR="00684919">
        <w:rPr>
          <w:rFonts w:ascii="Comic Sans MS" w:hAnsi="Comic Sans MS"/>
          <w:sz w:val="24"/>
          <w:szCs w:val="24"/>
        </w:rPr>
        <w:t>D</w:t>
      </w:r>
      <w:r w:rsidR="002B0F43" w:rsidRPr="00E54FD8">
        <w:rPr>
          <w:rFonts w:ascii="Comic Sans MS" w:hAnsi="Comic Sans MS"/>
          <w:sz w:val="24"/>
          <w:szCs w:val="24"/>
        </w:rPr>
        <w:t xml:space="preserve"> and adapt the environment to suit the child. Examples may include enlarging text or considering a child’s seating arrangement. Advice from Occupational Therapy and Physiotherapy are followed up where appropriate.</w:t>
      </w:r>
      <w:r w:rsidR="001C04D5" w:rsidRPr="001C04D5">
        <w:rPr>
          <w:noProof/>
        </w:rPr>
        <w:t xml:space="preserve"> </w:t>
      </w:r>
      <w:r w:rsidR="001C04D5" w:rsidRPr="001C04D5">
        <w:rPr>
          <w:noProof/>
          <w:lang w:eastAsia="en-GB"/>
        </w:rPr>
        <w:drawing>
          <wp:inline distT="0" distB="0" distL="0" distR="0" wp14:anchorId="152C6208" wp14:editId="54E5116F">
            <wp:extent cx="2152650" cy="18521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80326" cy="1875965"/>
                    </a:xfrm>
                    <a:prstGeom prst="rect">
                      <a:avLst/>
                    </a:prstGeom>
                  </pic:spPr>
                </pic:pic>
              </a:graphicData>
            </a:graphic>
          </wp:inline>
        </w:drawing>
      </w:r>
    </w:p>
    <w:p w:rsidR="002B0F43" w:rsidRPr="00E54FD8" w:rsidRDefault="00647A91" w:rsidP="003C33AC">
      <w:pPr>
        <w:jc w:val="both"/>
        <w:rPr>
          <w:rFonts w:ascii="Comic Sans MS" w:hAnsi="Comic Sans MS"/>
          <w:sz w:val="24"/>
          <w:szCs w:val="24"/>
        </w:rPr>
      </w:pPr>
      <w:r w:rsidRPr="00E54FD8">
        <w:rPr>
          <w:rFonts w:ascii="Comic Sans MS" w:hAnsi="Comic Sans MS"/>
          <w:sz w:val="24"/>
          <w:szCs w:val="24"/>
        </w:rPr>
        <w:t>(Reference SEND policy)</w:t>
      </w:r>
    </w:p>
    <w:p w:rsidR="000368EC" w:rsidRDefault="00922C7C" w:rsidP="00922C7C">
      <w:pPr>
        <w:jc w:val="both"/>
        <w:rPr>
          <w:rFonts w:ascii="Comic Sans MS" w:hAnsi="Comic Sans MS"/>
          <w:sz w:val="24"/>
          <w:szCs w:val="24"/>
        </w:rPr>
      </w:pPr>
      <w:r w:rsidRPr="00922C7C">
        <w:rPr>
          <w:rFonts w:ascii="Comic Sans MS" w:hAnsi="Comic Sans MS"/>
          <w:sz w:val="24"/>
          <w:szCs w:val="24"/>
        </w:rPr>
        <w:lastRenderedPageBreak/>
        <w:t xml:space="preserve">We currently have </w:t>
      </w:r>
      <w:r w:rsidRPr="00C94E69">
        <w:rPr>
          <w:rFonts w:ascii="Comic Sans MS" w:hAnsi="Comic Sans MS"/>
          <w:sz w:val="24"/>
          <w:szCs w:val="24"/>
          <w:shd w:val="clear" w:color="auto" w:fill="FFFFFF" w:themeFill="background1"/>
        </w:rPr>
        <w:t xml:space="preserve">around </w:t>
      </w:r>
      <w:r w:rsidR="00903C6C">
        <w:rPr>
          <w:rFonts w:ascii="Comic Sans MS" w:hAnsi="Comic Sans MS"/>
          <w:sz w:val="24"/>
          <w:szCs w:val="24"/>
          <w:shd w:val="clear" w:color="auto" w:fill="FFFFFF" w:themeFill="background1"/>
        </w:rPr>
        <w:t>106</w:t>
      </w:r>
      <w:r w:rsidRPr="00C94E69">
        <w:rPr>
          <w:rFonts w:ascii="Comic Sans MS" w:hAnsi="Comic Sans MS"/>
          <w:sz w:val="24"/>
          <w:szCs w:val="24"/>
          <w:shd w:val="clear" w:color="auto" w:fill="FFFFFF" w:themeFill="background1"/>
        </w:rPr>
        <w:t xml:space="preserve"> children</w:t>
      </w:r>
      <w:r w:rsidRPr="00922C7C">
        <w:rPr>
          <w:rFonts w:ascii="Comic Sans MS" w:hAnsi="Comic Sans MS"/>
          <w:sz w:val="24"/>
          <w:szCs w:val="24"/>
        </w:rPr>
        <w:t xml:space="preserve"> </w:t>
      </w:r>
      <w:r w:rsidR="00647A91" w:rsidRPr="00922C7C">
        <w:rPr>
          <w:rFonts w:ascii="Comic Sans MS" w:hAnsi="Comic Sans MS"/>
          <w:sz w:val="24"/>
          <w:szCs w:val="24"/>
        </w:rPr>
        <w:t>receiving some form of SEN</w:t>
      </w:r>
      <w:r w:rsidR="00FF2564" w:rsidRPr="00922C7C">
        <w:rPr>
          <w:rFonts w:ascii="Comic Sans MS" w:hAnsi="Comic Sans MS"/>
          <w:sz w:val="24"/>
          <w:szCs w:val="24"/>
        </w:rPr>
        <w:t xml:space="preserve"> and </w:t>
      </w:r>
      <w:r w:rsidR="005E3FC0" w:rsidRPr="00922C7C">
        <w:rPr>
          <w:rFonts w:ascii="Comic Sans MS" w:hAnsi="Comic Sans MS"/>
          <w:sz w:val="24"/>
          <w:szCs w:val="24"/>
        </w:rPr>
        <w:t>D</w:t>
      </w:r>
      <w:r w:rsidR="00FF2564" w:rsidRPr="00922C7C">
        <w:rPr>
          <w:rFonts w:ascii="Comic Sans MS" w:hAnsi="Comic Sans MS"/>
          <w:sz w:val="24"/>
          <w:szCs w:val="24"/>
        </w:rPr>
        <w:t>isability</w:t>
      </w:r>
      <w:r w:rsidR="00647A91" w:rsidRPr="00922C7C">
        <w:rPr>
          <w:rFonts w:ascii="Comic Sans MS" w:hAnsi="Comic Sans MS"/>
          <w:sz w:val="24"/>
          <w:szCs w:val="24"/>
        </w:rPr>
        <w:t xml:space="preserve"> support.</w:t>
      </w:r>
      <w:r w:rsidR="000368EC">
        <w:rPr>
          <w:rFonts w:ascii="Comic Sans MS" w:hAnsi="Comic Sans MS"/>
          <w:sz w:val="24"/>
          <w:szCs w:val="24"/>
        </w:rPr>
        <w:t xml:space="preserve"> </w:t>
      </w:r>
    </w:p>
    <w:p w:rsidR="00647A91" w:rsidRPr="00E54FD8" w:rsidRDefault="00647A91" w:rsidP="003C33AC">
      <w:pPr>
        <w:jc w:val="both"/>
        <w:rPr>
          <w:rFonts w:ascii="Comic Sans MS" w:hAnsi="Comic Sans MS"/>
          <w:sz w:val="24"/>
          <w:szCs w:val="24"/>
        </w:rPr>
      </w:pPr>
      <w:r w:rsidRPr="00E54FD8">
        <w:rPr>
          <w:rFonts w:ascii="Comic Sans MS" w:hAnsi="Comic Sans MS"/>
          <w:sz w:val="24"/>
          <w:szCs w:val="24"/>
        </w:rPr>
        <w:t>We have internal processes for monitoring quality of provision and assessment of need. These include lesson observations, observations of interventions,</w:t>
      </w:r>
      <w:r w:rsidR="00C66501">
        <w:rPr>
          <w:rFonts w:ascii="Comic Sans MS" w:hAnsi="Comic Sans MS"/>
          <w:sz w:val="24"/>
          <w:szCs w:val="24"/>
        </w:rPr>
        <w:t xml:space="preserve"> </w:t>
      </w:r>
      <w:r w:rsidR="00D023F2">
        <w:rPr>
          <w:rFonts w:ascii="Comic Sans MS" w:hAnsi="Comic Sans MS"/>
          <w:sz w:val="24"/>
          <w:szCs w:val="24"/>
        </w:rPr>
        <w:t xml:space="preserve">work scrutiny, discussions at pupil progress meetings </w:t>
      </w:r>
      <w:r w:rsidR="002C174A">
        <w:rPr>
          <w:rFonts w:ascii="Comic Sans MS" w:hAnsi="Comic Sans MS"/>
          <w:sz w:val="24"/>
          <w:szCs w:val="24"/>
        </w:rPr>
        <w:t>and additional</w:t>
      </w:r>
      <w:r w:rsidR="00D023F2">
        <w:rPr>
          <w:rFonts w:ascii="Comic Sans MS" w:hAnsi="Comic Sans MS"/>
          <w:sz w:val="24"/>
          <w:szCs w:val="24"/>
        </w:rPr>
        <w:t xml:space="preserve"> needs plan</w:t>
      </w:r>
      <w:r w:rsidRPr="00E54FD8">
        <w:rPr>
          <w:rFonts w:ascii="Comic Sans MS" w:hAnsi="Comic Sans MS"/>
          <w:sz w:val="24"/>
          <w:szCs w:val="24"/>
        </w:rPr>
        <w:t xml:space="preserve"> </w:t>
      </w:r>
      <w:r w:rsidR="00D023F2">
        <w:rPr>
          <w:rFonts w:ascii="Comic Sans MS" w:hAnsi="Comic Sans MS"/>
          <w:sz w:val="24"/>
          <w:szCs w:val="24"/>
        </w:rPr>
        <w:t xml:space="preserve">/provision plan </w:t>
      </w:r>
      <w:r w:rsidRPr="00E54FD8">
        <w:rPr>
          <w:rFonts w:ascii="Comic Sans MS" w:hAnsi="Comic Sans MS"/>
          <w:sz w:val="24"/>
          <w:szCs w:val="24"/>
        </w:rPr>
        <w:t>meetings and reviews. The children are regularly assessed as part of the school’s ongoing</w:t>
      </w:r>
      <w:r w:rsidR="00903C6C">
        <w:rPr>
          <w:rFonts w:ascii="Comic Sans MS" w:hAnsi="Comic Sans MS"/>
          <w:sz w:val="24"/>
          <w:szCs w:val="24"/>
        </w:rPr>
        <w:t xml:space="preserve"> process. Additional specialist</w:t>
      </w:r>
      <w:r w:rsidRPr="00E54FD8">
        <w:rPr>
          <w:rFonts w:ascii="Comic Sans MS" w:hAnsi="Comic Sans MS"/>
          <w:sz w:val="24"/>
          <w:szCs w:val="24"/>
        </w:rPr>
        <w:t xml:space="preserve"> assessments are carried out to identify needs as required. External agencies are also able to provide specialist assessments as required.</w:t>
      </w:r>
    </w:p>
    <w:p w:rsidR="00647A91" w:rsidRPr="00E54FD8" w:rsidRDefault="00647A91" w:rsidP="003C33AC">
      <w:pPr>
        <w:jc w:val="both"/>
        <w:rPr>
          <w:rFonts w:ascii="Comic Sans MS" w:hAnsi="Comic Sans MS"/>
          <w:b/>
          <w:sz w:val="24"/>
          <w:szCs w:val="24"/>
          <w:u w:val="single"/>
        </w:rPr>
      </w:pPr>
      <w:r w:rsidRPr="00E54FD8">
        <w:rPr>
          <w:rFonts w:ascii="Comic Sans MS" w:hAnsi="Comic Sans MS"/>
          <w:b/>
          <w:sz w:val="24"/>
          <w:szCs w:val="24"/>
          <w:u w:val="single"/>
        </w:rPr>
        <w:t>Consulting with children, young people and their parents</w:t>
      </w:r>
    </w:p>
    <w:p w:rsidR="00647A91" w:rsidRPr="00E54FD8" w:rsidRDefault="00647A91" w:rsidP="003C33AC">
      <w:pPr>
        <w:jc w:val="both"/>
        <w:rPr>
          <w:rFonts w:ascii="Comic Sans MS" w:hAnsi="Comic Sans MS"/>
          <w:sz w:val="24"/>
          <w:szCs w:val="24"/>
        </w:rPr>
      </w:pPr>
      <w:r w:rsidRPr="00E54FD8">
        <w:rPr>
          <w:rFonts w:ascii="Comic Sans MS" w:hAnsi="Comic Sans MS"/>
          <w:sz w:val="24"/>
          <w:szCs w:val="24"/>
        </w:rPr>
        <w:t>Involving parents and learners in the dialogue is central to our approach and we do this through:</w:t>
      </w:r>
    </w:p>
    <w:tbl>
      <w:tblPr>
        <w:tblStyle w:val="TableGrid"/>
        <w:tblW w:w="0" w:type="auto"/>
        <w:tblLook w:val="04A0" w:firstRow="1" w:lastRow="0" w:firstColumn="1" w:lastColumn="0" w:noHBand="0" w:noVBand="1"/>
      </w:tblPr>
      <w:tblGrid>
        <w:gridCol w:w="3025"/>
        <w:gridCol w:w="3012"/>
        <w:gridCol w:w="2979"/>
      </w:tblGrid>
      <w:tr w:rsidR="00647A91" w:rsidRPr="00E54FD8" w:rsidTr="00647A91">
        <w:tc>
          <w:tcPr>
            <w:tcW w:w="3080" w:type="dxa"/>
          </w:tcPr>
          <w:p w:rsidR="00647A91" w:rsidRPr="00E54FD8" w:rsidRDefault="00647A91" w:rsidP="00647A91">
            <w:pPr>
              <w:rPr>
                <w:rFonts w:ascii="Comic Sans MS" w:hAnsi="Comic Sans MS"/>
                <w:sz w:val="24"/>
                <w:szCs w:val="24"/>
              </w:rPr>
            </w:pPr>
            <w:r w:rsidRPr="00E54FD8">
              <w:rPr>
                <w:rFonts w:ascii="Comic Sans MS" w:hAnsi="Comic Sans MS"/>
                <w:sz w:val="24"/>
                <w:szCs w:val="24"/>
              </w:rPr>
              <w:t>Action/Event</w:t>
            </w:r>
          </w:p>
        </w:tc>
        <w:tc>
          <w:tcPr>
            <w:tcW w:w="3081" w:type="dxa"/>
          </w:tcPr>
          <w:p w:rsidR="00647A91" w:rsidRPr="00E54FD8" w:rsidRDefault="00647A91" w:rsidP="00647A91">
            <w:pPr>
              <w:rPr>
                <w:rFonts w:ascii="Comic Sans MS" w:hAnsi="Comic Sans MS"/>
                <w:sz w:val="24"/>
                <w:szCs w:val="24"/>
              </w:rPr>
            </w:pPr>
            <w:r w:rsidRPr="00E54FD8">
              <w:rPr>
                <w:rFonts w:ascii="Comic Sans MS" w:hAnsi="Comic Sans MS"/>
                <w:sz w:val="24"/>
                <w:szCs w:val="24"/>
              </w:rPr>
              <w:t>Who’s involved</w:t>
            </w:r>
          </w:p>
        </w:tc>
        <w:tc>
          <w:tcPr>
            <w:tcW w:w="3081" w:type="dxa"/>
          </w:tcPr>
          <w:p w:rsidR="00647A91" w:rsidRPr="00E54FD8" w:rsidRDefault="00647A91" w:rsidP="00647A91">
            <w:pPr>
              <w:rPr>
                <w:rFonts w:ascii="Comic Sans MS" w:hAnsi="Comic Sans MS"/>
                <w:sz w:val="24"/>
                <w:szCs w:val="24"/>
              </w:rPr>
            </w:pPr>
            <w:r w:rsidRPr="00E54FD8">
              <w:rPr>
                <w:rFonts w:ascii="Comic Sans MS" w:hAnsi="Comic Sans MS"/>
                <w:sz w:val="24"/>
                <w:szCs w:val="24"/>
              </w:rPr>
              <w:t>Frequency</w:t>
            </w:r>
          </w:p>
        </w:tc>
      </w:tr>
      <w:tr w:rsidR="00647A91" w:rsidRPr="00E54FD8" w:rsidTr="00647A91">
        <w:tc>
          <w:tcPr>
            <w:tcW w:w="3080" w:type="dxa"/>
          </w:tcPr>
          <w:p w:rsidR="00647A91" w:rsidRDefault="00647A91" w:rsidP="00647A91">
            <w:pPr>
              <w:rPr>
                <w:rFonts w:ascii="Comic Sans MS" w:hAnsi="Comic Sans MS"/>
                <w:sz w:val="24"/>
                <w:szCs w:val="24"/>
              </w:rPr>
            </w:pPr>
            <w:r w:rsidRPr="00E54FD8">
              <w:rPr>
                <w:rFonts w:ascii="Comic Sans MS" w:hAnsi="Comic Sans MS"/>
                <w:sz w:val="24"/>
                <w:szCs w:val="24"/>
              </w:rPr>
              <w:t>SEN</w:t>
            </w:r>
            <w:r w:rsidR="005E3FC0">
              <w:rPr>
                <w:rFonts w:ascii="Comic Sans MS" w:hAnsi="Comic Sans MS"/>
                <w:sz w:val="24"/>
                <w:szCs w:val="24"/>
              </w:rPr>
              <w:t>D</w:t>
            </w:r>
            <w:r w:rsidR="00BA0A62">
              <w:rPr>
                <w:rFonts w:ascii="Comic Sans MS" w:hAnsi="Comic Sans MS"/>
                <w:sz w:val="24"/>
                <w:szCs w:val="24"/>
              </w:rPr>
              <w:t>/FSA</w:t>
            </w:r>
            <w:r w:rsidRPr="00E54FD8">
              <w:rPr>
                <w:rFonts w:ascii="Comic Sans MS" w:hAnsi="Comic Sans MS"/>
                <w:sz w:val="24"/>
                <w:szCs w:val="24"/>
              </w:rPr>
              <w:t xml:space="preserve"> parent coffee mornings</w:t>
            </w:r>
          </w:p>
          <w:p w:rsidR="00FE41AF" w:rsidRDefault="00FE41AF" w:rsidP="00647A91">
            <w:pPr>
              <w:rPr>
                <w:rFonts w:ascii="Comic Sans MS" w:hAnsi="Comic Sans MS"/>
                <w:sz w:val="24"/>
                <w:szCs w:val="24"/>
              </w:rPr>
            </w:pPr>
          </w:p>
          <w:p w:rsidR="00FE41AF" w:rsidRPr="00E54FD8" w:rsidRDefault="00FE41AF" w:rsidP="00647A91">
            <w:pPr>
              <w:rPr>
                <w:rFonts w:ascii="Comic Sans MS" w:hAnsi="Comic Sans MS"/>
                <w:sz w:val="24"/>
                <w:szCs w:val="24"/>
              </w:rPr>
            </w:pPr>
          </w:p>
        </w:tc>
        <w:tc>
          <w:tcPr>
            <w:tcW w:w="3081" w:type="dxa"/>
          </w:tcPr>
          <w:p w:rsidR="00647A91" w:rsidRDefault="00B95A85" w:rsidP="00647A91">
            <w:pPr>
              <w:rPr>
                <w:rFonts w:ascii="Comic Sans MS" w:hAnsi="Comic Sans MS"/>
                <w:sz w:val="24"/>
                <w:szCs w:val="24"/>
              </w:rPr>
            </w:pPr>
            <w:proofErr w:type="spellStart"/>
            <w:r>
              <w:rPr>
                <w:rFonts w:ascii="Comic Sans MS" w:hAnsi="Comic Sans MS"/>
                <w:sz w:val="24"/>
                <w:szCs w:val="24"/>
              </w:rPr>
              <w:t>SENCo</w:t>
            </w:r>
            <w:proofErr w:type="spellEnd"/>
            <w:r>
              <w:rPr>
                <w:rFonts w:ascii="Comic Sans MS" w:hAnsi="Comic Sans MS"/>
                <w:sz w:val="24"/>
                <w:szCs w:val="24"/>
              </w:rPr>
              <w:t>-</w:t>
            </w:r>
            <w:r w:rsidR="00B34A17">
              <w:rPr>
                <w:rFonts w:ascii="Comic Sans MS" w:hAnsi="Comic Sans MS"/>
                <w:sz w:val="24"/>
                <w:szCs w:val="24"/>
              </w:rPr>
              <w:t>Amie Ashdown</w:t>
            </w:r>
          </w:p>
          <w:p w:rsidR="002F7668" w:rsidRDefault="002F7668" w:rsidP="00647A91">
            <w:pPr>
              <w:rPr>
                <w:rFonts w:ascii="Comic Sans MS" w:hAnsi="Comic Sans MS"/>
                <w:sz w:val="24"/>
                <w:szCs w:val="24"/>
              </w:rPr>
            </w:pPr>
            <w:r>
              <w:rPr>
                <w:rFonts w:ascii="Comic Sans MS" w:hAnsi="Comic Sans MS"/>
                <w:sz w:val="24"/>
                <w:szCs w:val="24"/>
              </w:rPr>
              <w:t xml:space="preserve">FSA – Amanda </w:t>
            </w:r>
            <w:proofErr w:type="spellStart"/>
            <w:r>
              <w:rPr>
                <w:rFonts w:ascii="Comic Sans MS" w:hAnsi="Comic Sans MS"/>
                <w:sz w:val="24"/>
                <w:szCs w:val="24"/>
              </w:rPr>
              <w:t>Nippard</w:t>
            </w:r>
            <w:proofErr w:type="spellEnd"/>
          </w:p>
          <w:p w:rsidR="00647A91" w:rsidRPr="00E54FD8" w:rsidRDefault="00647A91" w:rsidP="00FE41AF">
            <w:pPr>
              <w:rPr>
                <w:rFonts w:ascii="Comic Sans MS" w:hAnsi="Comic Sans MS"/>
                <w:sz w:val="24"/>
                <w:szCs w:val="24"/>
              </w:rPr>
            </w:pPr>
          </w:p>
        </w:tc>
        <w:tc>
          <w:tcPr>
            <w:tcW w:w="3081" w:type="dxa"/>
          </w:tcPr>
          <w:p w:rsidR="00647A91" w:rsidRDefault="00ED39E2" w:rsidP="00647A91">
            <w:pPr>
              <w:rPr>
                <w:rFonts w:ascii="Comic Sans MS" w:hAnsi="Comic Sans MS"/>
                <w:sz w:val="24"/>
                <w:szCs w:val="24"/>
              </w:rPr>
            </w:pPr>
            <w:r>
              <w:rPr>
                <w:rFonts w:ascii="Comic Sans MS" w:hAnsi="Comic Sans MS"/>
                <w:sz w:val="24"/>
                <w:szCs w:val="24"/>
              </w:rPr>
              <w:t>1</w:t>
            </w:r>
            <w:r w:rsidR="00903C6C">
              <w:rPr>
                <w:rFonts w:ascii="Comic Sans MS" w:hAnsi="Comic Sans MS"/>
                <w:sz w:val="24"/>
                <w:szCs w:val="24"/>
              </w:rPr>
              <w:t xml:space="preserve"> x term</w:t>
            </w: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p>
          <w:p w:rsidR="00FE41AF" w:rsidRPr="00E54FD8" w:rsidRDefault="00FE41AF" w:rsidP="00647A91">
            <w:pPr>
              <w:rPr>
                <w:rFonts w:ascii="Comic Sans MS" w:hAnsi="Comic Sans MS"/>
                <w:sz w:val="24"/>
                <w:szCs w:val="24"/>
              </w:rPr>
            </w:pPr>
          </w:p>
        </w:tc>
      </w:tr>
      <w:tr w:rsidR="00647A91" w:rsidRPr="00E54FD8" w:rsidTr="00647A91">
        <w:tc>
          <w:tcPr>
            <w:tcW w:w="3080" w:type="dxa"/>
          </w:tcPr>
          <w:p w:rsidR="00647A91" w:rsidRDefault="00647A91" w:rsidP="00647A91">
            <w:pPr>
              <w:rPr>
                <w:rFonts w:ascii="Comic Sans MS" w:hAnsi="Comic Sans MS"/>
                <w:sz w:val="24"/>
                <w:szCs w:val="24"/>
              </w:rPr>
            </w:pPr>
            <w:r w:rsidRPr="00E54FD8">
              <w:rPr>
                <w:rFonts w:ascii="Comic Sans MS" w:hAnsi="Comic Sans MS"/>
                <w:sz w:val="24"/>
                <w:szCs w:val="24"/>
              </w:rPr>
              <w:t>SEN</w:t>
            </w:r>
            <w:r w:rsidR="005E3FC0">
              <w:rPr>
                <w:rFonts w:ascii="Comic Sans MS" w:hAnsi="Comic Sans MS"/>
                <w:sz w:val="24"/>
                <w:szCs w:val="24"/>
              </w:rPr>
              <w:t>D</w:t>
            </w:r>
            <w:r w:rsidRPr="00E54FD8">
              <w:rPr>
                <w:rFonts w:ascii="Comic Sans MS" w:hAnsi="Comic Sans MS"/>
                <w:sz w:val="24"/>
                <w:szCs w:val="24"/>
              </w:rPr>
              <w:t xml:space="preserve"> meetings (</w:t>
            </w:r>
            <w:r w:rsidR="00E35504">
              <w:rPr>
                <w:rFonts w:ascii="Comic Sans MS" w:hAnsi="Comic Sans MS"/>
                <w:sz w:val="24"/>
                <w:szCs w:val="24"/>
              </w:rPr>
              <w:t>assess plan do review/provision</w:t>
            </w:r>
            <w:r w:rsidRPr="00E54FD8">
              <w:rPr>
                <w:rFonts w:ascii="Comic Sans MS" w:hAnsi="Comic Sans MS"/>
                <w:sz w:val="24"/>
                <w:szCs w:val="24"/>
              </w:rPr>
              <w:t>)</w:t>
            </w: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Pr="00E54FD8" w:rsidRDefault="00903C6C" w:rsidP="00647A91">
            <w:pPr>
              <w:rPr>
                <w:rFonts w:ascii="Comic Sans MS" w:hAnsi="Comic Sans MS"/>
                <w:sz w:val="24"/>
                <w:szCs w:val="24"/>
              </w:rPr>
            </w:pPr>
            <w:r>
              <w:rPr>
                <w:rFonts w:ascii="Comic Sans MS" w:hAnsi="Comic Sans MS"/>
                <w:sz w:val="24"/>
                <w:szCs w:val="24"/>
              </w:rPr>
              <w:t>EHCP</w:t>
            </w:r>
          </w:p>
        </w:tc>
        <w:tc>
          <w:tcPr>
            <w:tcW w:w="3081" w:type="dxa"/>
          </w:tcPr>
          <w:p w:rsidR="00647A91" w:rsidRPr="00E54FD8" w:rsidRDefault="00647A91" w:rsidP="00647A91">
            <w:pPr>
              <w:rPr>
                <w:rFonts w:ascii="Comic Sans MS" w:hAnsi="Comic Sans MS"/>
                <w:sz w:val="24"/>
                <w:szCs w:val="24"/>
              </w:rPr>
            </w:pPr>
            <w:r w:rsidRPr="00E54FD8">
              <w:rPr>
                <w:rFonts w:ascii="Comic Sans MS" w:hAnsi="Comic Sans MS"/>
                <w:sz w:val="24"/>
                <w:szCs w:val="24"/>
              </w:rPr>
              <w:t>SENCO</w:t>
            </w:r>
          </w:p>
          <w:p w:rsidR="00647A91" w:rsidRPr="00E54FD8" w:rsidRDefault="00647A91" w:rsidP="00647A91">
            <w:pPr>
              <w:rPr>
                <w:rFonts w:ascii="Comic Sans MS" w:hAnsi="Comic Sans MS"/>
                <w:sz w:val="24"/>
                <w:szCs w:val="24"/>
              </w:rPr>
            </w:pPr>
            <w:r w:rsidRPr="00E54FD8">
              <w:rPr>
                <w:rFonts w:ascii="Comic Sans MS" w:hAnsi="Comic Sans MS"/>
                <w:sz w:val="24"/>
                <w:szCs w:val="24"/>
              </w:rPr>
              <w:t>Class teacher</w:t>
            </w:r>
          </w:p>
          <w:p w:rsidR="00647A91" w:rsidRPr="00E54FD8" w:rsidRDefault="00647A91" w:rsidP="00647A91">
            <w:pPr>
              <w:rPr>
                <w:rFonts w:ascii="Comic Sans MS" w:hAnsi="Comic Sans MS"/>
                <w:sz w:val="24"/>
                <w:szCs w:val="24"/>
              </w:rPr>
            </w:pPr>
            <w:r w:rsidRPr="00E54FD8">
              <w:rPr>
                <w:rFonts w:ascii="Comic Sans MS" w:hAnsi="Comic Sans MS"/>
                <w:sz w:val="24"/>
                <w:szCs w:val="24"/>
              </w:rPr>
              <w:t>Parents</w:t>
            </w:r>
          </w:p>
          <w:p w:rsidR="00647A91" w:rsidRDefault="00647A91" w:rsidP="00647A91">
            <w:pPr>
              <w:rPr>
                <w:rFonts w:ascii="Comic Sans MS" w:hAnsi="Comic Sans MS"/>
                <w:sz w:val="24"/>
                <w:szCs w:val="24"/>
              </w:rPr>
            </w:pPr>
            <w:r w:rsidRPr="00E54FD8">
              <w:rPr>
                <w:rFonts w:ascii="Comic Sans MS" w:hAnsi="Comic Sans MS"/>
                <w:sz w:val="24"/>
                <w:szCs w:val="24"/>
              </w:rPr>
              <w:t>Other professionals involved</w:t>
            </w:r>
          </w:p>
          <w:p w:rsidR="00903C6C" w:rsidRDefault="00903C6C" w:rsidP="00647A91">
            <w:pPr>
              <w:rPr>
                <w:rFonts w:ascii="Comic Sans MS" w:hAnsi="Comic Sans MS"/>
                <w:sz w:val="24"/>
                <w:szCs w:val="24"/>
              </w:rPr>
            </w:pPr>
          </w:p>
          <w:p w:rsidR="00903C6C" w:rsidRPr="00E54FD8" w:rsidRDefault="00903C6C" w:rsidP="00647A91">
            <w:pPr>
              <w:rPr>
                <w:rFonts w:ascii="Comic Sans MS" w:hAnsi="Comic Sans MS"/>
                <w:sz w:val="24"/>
                <w:szCs w:val="24"/>
              </w:rPr>
            </w:pPr>
            <w:proofErr w:type="spellStart"/>
            <w:r>
              <w:rPr>
                <w:rFonts w:ascii="Comic Sans MS" w:hAnsi="Comic Sans MS"/>
                <w:sz w:val="24"/>
                <w:szCs w:val="24"/>
              </w:rPr>
              <w:t>Senco</w:t>
            </w:r>
            <w:proofErr w:type="spellEnd"/>
            <w:r>
              <w:rPr>
                <w:rFonts w:ascii="Comic Sans MS" w:hAnsi="Comic Sans MS"/>
                <w:sz w:val="24"/>
                <w:szCs w:val="24"/>
              </w:rPr>
              <w:t>, parents , other relevant professionals</w:t>
            </w:r>
          </w:p>
        </w:tc>
        <w:tc>
          <w:tcPr>
            <w:tcW w:w="3081" w:type="dxa"/>
          </w:tcPr>
          <w:p w:rsidR="00647A91" w:rsidRDefault="00E11CF7" w:rsidP="00647A91">
            <w:pPr>
              <w:rPr>
                <w:rFonts w:ascii="Comic Sans MS" w:hAnsi="Comic Sans MS"/>
                <w:sz w:val="24"/>
                <w:szCs w:val="24"/>
              </w:rPr>
            </w:pPr>
            <w:r w:rsidRPr="00E54FD8">
              <w:rPr>
                <w:rFonts w:ascii="Comic Sans MS" w:hAnsi="Comic Sans MS"/>
                <w:sz w:val="24"/>
                <w:szCs w:val="24"/>
              </w:rPr>
              <w:t>At least 3 times a year</w:t>
            </w: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p>
          <w:p w:rsidR="00903C6C" w:rsidRDefault="00903C6C" w:rsidP="00647A91">
            <w:pPr>
              <w:rPr>
                <w:rFonts w:ascii="Comic Sans MS" w:hAnsi="Comic Sans MS"/>
                <w:sz w:val="24"/>
                <w:szCs w:val="24"/>
              </w:rPr>
            </w:pPr>
            <w:r>
              <w:rPr>
                <w:rFonts w:ascii="Comic Sans MS" w:hAnsi="Comic Sans MS"/>
                <w:sz w:val="24"/>
                <w:szCs w:val="24"/>
              </w:rPr>
              <w:t>Annually</w:t>
            </w:r>
          </w:p>
          <w:p w:rsidR="00903C6C" w:rsidRDefault="00903C6C" w:rsidP="00647A91">
            <w:pPr>
              <w:rPr>
                <w:rFonts w:ascii="Comic Sans MS" w:hAnsi="Comic Sans MS"/>
                <w:sz w:val="24"/>
                <w:szCs w:val="24"/>
              </w:rPr>
            </w:pPr>
          </w:p>
          <w:p w:rsidR="00903C6C" w:rsidRPr="00E54FD8" w:rsidRDefault="00903C6C" w:rsidP="00647A91">
            <w:pPr>
              <w:rPr>
                <w:rFonts w:ascii="Comic Sans MS" w:hAnsi="Comic Sans MS"/>
                <w:sz w:val="24"/>
                <w:szCs w:val="24"/>
              </w:rPr>
            </w:pPr>
          </w:p>
        </w:tc>
      </w:tr>
      <w:tr w:rsidR="00FE41AF" w:rsidRPr="00E54FD8" w:rsidTr="00647A91">
        <w:tc>
          <w:tcPr>
            <w:tcW w:w="3080" w:type="dxa"/>
          </w:tcPr>
          <w:p w:rsidR="00FE41AF" w:rsidRDefault="00FE41AF" w:rsidP="00647A91">
            <w:pPr>
              <w:rPr>
                <w:rFonts w:ascii="Comic Sans MS" w:hAnsi="Comic Sans MS"/>
                <w:sz w:val="24"/>
                <w:szCs w:val="24"/>
              </w:rPr>
            </w:pPr>
            <w:r>
              <w:rPr>
                <w:rFonts w:ascii="Comic Sans MS" w:hAnsi="Comic Sans MS"/>
                <w:sz w:val="24"/>
                <w:szCs w:val="24"/>
              </w:rPr>
              <w:t xml:space="preserve">Pupil voice </w:t>
            </w: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r>
              <w:rPr>
                <w:rFonts w:ascii="Comic Sans MS" w:hAnsi="Comic Sans MS"/>
                <w:sz w:val="24"/>
                <w:szCs w:val="24"/>
              </w:rPr>
              <w:t>Pupil passport</w:t>
            </w: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p>
          <w:p w:rsidR="00FE41AF" w:rsidRDefault="00FE41AF" w:rsidP="00647A91">
            <w:pPr>
              <w:rPr>
                <w:rFonts w:ascii="Comic Sans MS" w:hAnsi="Comic Sans MS"/>
                <w:sz w:val="24"/>
                <w:szCs w:val="24"/>
              </w:rPr>
            </w:pPr>
          </w:p>
          <w:p w:rsidR="00FE41AF" w:rsidRPr="00E54FD8" w:rsidRDefault="00FE41AF" w:rsidP="00647A91">
            <w:pPr>
              <w:rPr>
                <w:rFonts w:ascii="Comic Sans MS" w:hAnsi="Comic Sans MS"/>
                <w:sz w:val="24"/>
                <w:szCs w:val="24"/>
              </w:rPr>
            </w:pPr>
            <w:r>
              <w:rPr>
                <w:rFonts w:ascii="Comic Sans MS" w:hAnsi="Comic Sans MS"/>
                <w:sz w:val="24"/>
                <w:szCs w:val="24"/>
              </w:rPr>
              <w:t>Parent voice</w:t>
            </w:r>
          </w:p>
        </w:tc>
        <w:tc>
          <w:tcPr>
            <w:tcW w:w="3081" w:type="dxa"/>
          </w:tcPr>
          <w:p w:rsidR="00FE41AF" w:rsidRDefault="00FE41AF" w:rsidP="00647A91">
            <w:pPr>
              <w:rPr>
                <w:rFonts w:ascii="Comic Sans MS" w:hAnsi="Comic Sans MS"/>
                <w:sz w:val="24"/>
                <w:szCs w:val="24"/>
              </w:rPr>
            </w:pPr>
            <w:r>
              <w:rPr>
                <w:rFonts w:ascii="Comic Sans MS" w:hAnsi="Comic Sans MS"/>
                <w:sz w:val="24"/>
                <w:szCs w:val="24"/>
              </w:rPr>
              <w:t xml:space="preserve">Individual pupils </w:t>
            </w:r>
          </w:p>
          <w:p w:rsidR="00FE41AF" w:rsidRDefault="00FE41AF" w:rsidP="00647A91">
            <w:pPr>
              <w:rPr>
                <w:rFonts w:ascii="Comic Sans MS" w:hAnsi="Comic Sans MS"/>
                <w:sz w:val="24"/>
                <w:szCs w:val="24"/>
              </w:rPr>
            </w:pPr>
          </w:p>
          <w:p w:rsidR="005405DA" w:rsidRDefault="005405DA" w:rsidP="00647A91">
            <w:pPr>
              <w:rPr>
                <w:rFonts w:ascii="Comic Sans MS" w:hAnsi="Comic Sans MS"/>
                <w:sz w:val="24"/>
                <w:szCs w:val="24"/>
              </w:rPr>
            </w:pPr>
          </w:p>
          <w:p w:rsidR="005405DA" w:rsidRDefault="005405DA" w:rsidP="00647A91">
            <w:pPr>
              <w:rPr>
                <w:rFonts w:ascii="Comic Sans MS" w:hAnsi="Comic Sans MS"/>
                <w:sz w:val="24"/>
                <w:szCs w:val="24"/>
              </w:rPr>
            </w:pPr>
          </w:p>
          <w:p w:rsidR="00FE41AF" w:rsidRDefault="00FE41AF" w:rsidP="00647A91">
            <w:pPr>
              <w:rPr>
                <w:rFonts w:ascii="Comic Sans MS" w:hAnsi="Comic Sans MS"/>
                <w:sz w:val="24"/>
                <w:szCs w:val="24"/>
              </w:rPr>
            </w:pPr>
            <w:r>
              <w:rPr>
                <w:rFonts w:ascii="Comic Sans MS" w:hAnsi="Comic Sans MS"/>
                <w:sz w:val="24"/>
                <w:szCs w:val="24"/>
              </w:rPr>
              <w:t xml:space="preserve">Individual pupils with class teacher </w:t>
            </w:r>
          </w:p>
          <w:p w:rsidR="005405DA" w:rsidRDefault="005405DA" w:rsidP="00647A91">
            <w:pPr>
              <w:rPr>
                <w:rFonts w:ascii="Comic Sans MS" w:hAnsi="Comic Sans MS"/>
                <w:sz w:val="24"/>
                <w:szCs w:val="24"/>
              </w:rPr>
            </w:pPr>
          </w:p>
          <w:p w:rsidR="005405DA" w:rsidRDefault="005405DA" w:rsidP="00647A91">
            <w:pPr>
              <w:rPr>
                <w:rFonts w:ascii="Comic Sans MS" w:hAnsi="Comic Sans MS"/>
                <w:sz w:val="24"/>
                <w:szCs w:val="24"/>
              </w:rPr>
            </w:pPr>
          </w:p>
          <w:p w:rsidR="005405DA" w:rsidRDefault="005405DA" w:rsidP="00647A91">
            <w:pPr>
              <w:rPr>
                <w:rFonts w:ascii="Comic Sans MS" w:hAnsi="Comic Sans MS"/>
                <w:sz w:val="24"/>
                <w:szCs w:val="24"/>
              </w:rPr>
            </w:pPr>
            <w:r>
              <w:rPr>
                <w:rFonts w:ascii="Comic Sans MS" w:hAnsi="Comic Sans MS"/>
                <w:sz w:val="24"/>
                <w:szCs w:val="24"/>
              </w:rPr>
              <w:t>Parents/carers</w:t>
            </w:r>
          </w:p>
        </w:tc>
        <w:tc>
          <w:tcPr>
            <w:tcW w:w="3081" w:type="dxa"/>
          </w:tcPr>
          <w:p w:rsidR="00FE41AF" w:rsidRDefault="00FE41AF" w:rsidP="00647A91">
            <w:pPr>
              <w:rPr>
                <w:rFonts w:ascii="Comic Sans MS" w:hAnsi="Comic Sans MS"/>
                <w:sz w:val="24"/>
                <w:szCs w:val="24"/>
              </w:rPr>
            </w:pPr>
            <w:r>
              <w:rPr>
                <w:rFonts w:ascii="Comic Sans MS" w:hAnsi="Comic Sans MS"/>
                <w:sz w:val="24"/>
                <w:szCs w:val="24"/>
              </w:rPr>
              <w:t>As needed</w:t>
            </w:r>
          </w:p>
          <w:p w:rsidR="00FE41AF" w:rsidRDefault="00FE41AF" w:rsidP="00647A91">
            <w:pPr>
              <w:rPr>
                <w:rFonts w:ascii="Comic Sans MS" w:hAnsi="Comic Sans MS"/>
                <w:sz w:val="24"/>
                <w:szCs w:val="24"/>
              </w:rPr>
            </w:pPr>
            <w:r w:rsidRPr="00FE41AF">
              <w:rPr>
                <w:rFonts w:ascii="Comic Sans MS" w:hAnsi="Comic Sans MS"/>
                <w:sz w:val="24"/>
                <w:szCs w:val="24"/>
              </w:rPr>
              <w:t>3 times a year for children with ANP</w:t>
            </w:r>
          </w:p>
          <w:p w:rsidR="00FE41AF" w:rsidRDefault="00FE41AF" w:rsidP="00647A91">
            <w:pPr>
              <w:rPr>
                <w:rFonts w:ascii="Comic Sans MS" w:hAnsi="Comic Sans MS"/>
                <w:sz w:val="24"/>
                <w:szCs w:val="24"/>
              </w:rPr>
            </w:pPr>
          </w:p>
          <w:p w:rsidR="00FE41AF" w:rsidRDefault="005405DA" w:rsidP="00647A91">
            <w:pPr>
              <w:rPr>
                <w:rFonts w:ascii="Comic Sans MS" w:hAnsi="Comic Sans MS"/>
                <w:sz w:val="24"/>
                <w:szCs w:val="24"/>
              </w:rPr>
            </w:pPr>
            <w:r>
              <w:rPr>
                <w:rFonts w:ascii="Comic Sans MS" w:hAnsi="Comic Sans MS"/>
                <w:sz w:val="24"/>
                <w:szCs w:val="24"/>
              </w:rPr>
              <w:t>At least</w:t>
            </w:r>
            <w:r w:rsidR="00FE41AF">
              <w:rPr>
                <w:rFonts w:ascii="Comic Sans MS" w:hAnsi="Comic Sans MS"/>
                <w:sz w:val="24"/>
                <w:szCs w:val="24"/>
              </w:rPr>
              <w:t>3 times a year</w:t>
            </w:r>
          </w:p>
          <w:p w:rsidR="005405DA" w:rsidRDefault="005405DA" w:rsidP="00647A91">
            <w:pPr>
              <w:rPr>
                <w:rFonts w:ascii="Comic Sans MS" w:hAnsi="Comic Sans MS"/>
                <w:sz w:val="24"/>
                <w:szCs w:val="24"/>
              </w:rPr>
            </w:pPr>
          </w:p>
          <w:p w:rsidR="005405DA" w:rsidRDefault="005405DA" w:rsidP="00647A91">
            <w:pPr>
              <w:rPr>
                <w:rFonts w:ascii="Comic Sans MS" w:hAnsi="Comic Sans MS"/>
                <w:sz w:val="24"/>
                <w:szCs w:val="24"/>
              </w:rPr>
            </w:pPr>
          </w:p>
          <w:p w:rsidR="005405DA" w:rsidRDefault="005405DA" w:rsidP="00647A91">
            <w:pPr>
              <w:rPr>
                <w:rFonts w:ascii="Comic Sans MS" w:hAnsi="Comic Sans MS"/>
                <w:sz w:val="24"/>
                <w:szCs w:val="24"/>
              </w:rPr>
            </w:pPr>
          </w:p>
          <w:p w:rsidR="005405DA" w:rsidRPr="00E54FD8" w:rsidRDefault="005405DA" w:rsidP="00647A91">
            <w:pPr>
              <w:rPr>
                <w:rFonts w:ascii="Comic Sans MS" w:hAnsi="Comic Sans MS"/>
                <w:sz w:val="24"/>
                <w:szCs w:val="24"/>
              </w:rPr>
            </w:pPr>
            <w:r>
              <w:rPr>
                <w:rFonts w:ascii="Comic Sans MS" w:hAnsi="Comic Sans MS"/>
                <w:sz w:val="24"/>
                <w:szCs w:val="24"/>
              </w:rPr>
              <w:t>At least 3 times a year</w:t>
            </w:r>
          </w:p>
        </w:tc>
      </w:tr>
    </w:tbl>
    <w:p w:rsidR="00647A91" w:rsidRDefault="00647A91" w:rsidP="00647A91">
      <w:pPr>
        <w:rPr>
          <w:rFonts w:ascii="Comic Sans MS" w:hAnsi="Comic Sans MS"/>
          <w:sz w:val="24"/>
          <w:szCs w:val="24"/>
        </w:rPr>
      </w:pPr>
    </w:p>
    <w:p w:rsidR="00E11CF7" w:rsidRPr="00E54FD8" w:rsidRDefault="00E11CF7" w:rsidP="00647A91">
      <w:pPr>
        <w:rPr>
          <w:rFonts w:ascii="Comic Sans MS" w:hAnsi="Comic Sans MS"/>
          <w:b/>
          <w:sz w:val="24"/>
          <w:szCs w:val="24"/>
          <w:u w:val="single"/>
        </w:rPr>
      </w:pPr>
      <w:r w:rsidRPr="00E54FD8">
        <w:rPr>
          <w:rFonts w:ascii="Comic Sans MS" w:hAnsi="Comic Sans MS"/>
          <w:b/>
          <w:sz w:val="24"/>
          <w:szCs w:val="24"/>
          <w:u w:val="single"/>
        </w:rPr>
        <w:lastRenderedPageBreak/>
        <w:t>Staff development</w:t>
      </w:r>
    </w:p>
    <w:p w:rsidR="00E11CF7" w:rsidRPr="00E54FD8" w:rsidRDefault="00E11CF7" w:rsidP="00E11CF7">
      <w:pPr>
        <w:rPr>
          <w:rFonts w:ascii="Arial" w:eastAsia="Calibri" w:hAnsi="Arial" w:cs="Arial"/>
          <w:sz w:val="24"/>
          <w:szCs w:val="24"/>
        </w:rPr>
      </w:pPr>
      <w:r w:rsidRPr="00E54FD8">
        <w:rPr>
          <w:rFonts w:ascii="Comic Sans MS" w:hAnsi="Comic Sans MS"/>
          <w:sz w:val="24"/>
          <w:szCs w:val="24"/>
        </w:rPr>
        <w:t>We are committed to developing the ongoing expertise of our staff.</w:t>
      </w:r>
      <w:r w:rsidRPr="00E54FD8">
        <w:rPr>
          <w:rFonts w:ascii="Arial" w:eastAsia="Calibri" w:hAnsi="Arial" w:cs="Arial"/>
          <w:sz w:val="24"/>
          <w:szCs w:val="24"/>
        </w:rPr>
        <w:t xml:space="preserve"> </w:t>
      </w:r>
    </w:p>
    <w:tbl>
      <w:tblPr>
        <w:tblStyle w:val="TableGrid"/>
        <w:tblW w:w="0" w:type="auto"/>
        <w:tblLook w:val="04A0" w:firstRow="1" w:lastRow="0" w:firstColumn="1" w:lastColumn="0" w:noHBand="0" w:noVBand="1"/>
      </w:tblPr>
      <w:tblGrid>
        <w:gridCol w:w="4500"/>
        <w:gridCol w:w="4516"/>
      </w:tblGrid>
      <w:tr w:rsidR="00E54FD8" w:rsidRPr="00E54FD8" w:rsidTr="00E54FD8">
        <w:tc>
          <w:tcPr>
            <w:tcW w:w="4621" w:type="dxa"/>
          </w:tcPr>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Areas of expertise within the staff</w:t>
            </w:r>
          </w:p>
        </w:tc>
        <w:tc>
          <w:tcPr>
            <w:tcW w:w="4621" w:type="dxa"/>
          </w:tcPr>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Specialist Dyslexia</w:t>
            </w:r>
            <w:r w:rsidR="000368EC" w:rsidRPr="000368EC">
              <w:rPr>
                <w:rFonts w:ascii="Comic Sans MS" w:eastAsia="Calibri" w:hAnsi="Comic Sans MS" w:cs="Arial"/>
                <w:sz w:val="20"/>
                <w:szCs w:val="20"/>
              </w:rPr>
              <w:t xml:space="preserve"> Teachers</w:t>
            </w:r>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Reading Recovery</w:t>
            </w:r>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Early Numeracy</w:t>
            </w:r>
          </w:p>
          <w:p w:rsidR="00E54FD8" w:rsidRPr="000368EC" w:rsidRDefault="000368EC" w:rsidP="00E11CF7">
            <w:pPr>
              <w:rPr>
                <w:rFonts w:ascii="Comic Sans MS" w:eastAsia="Calibri" w:hAnsi="Comic Sans MS" w:cs="Arial"/>
                <w:sz w:val="20"/>
                <w:szCs w:val="20"/>
              </w:rPr>
            </w:pPr>
            <w:r w:rsidRPr="000368EC">
              <w:rPr>
                <w:rFonts w:ascii="Comic Sans MS" w:eastAsia="Calibri" w:hAnsi="Comic Sans MS" w:cs="Arial"/>
                <w:sz w:val="20"/>
                <w:szCs w:val="20"/>
              </w:rPr>
              <w:t xml:space="preserve">Literacy and </w:t>
            </w:r>
            <w:proofErr w:type="gramStart"/>
            <w:r w:rsidRPr="000368EC">
              <w:rPr>
                <w:rFonts w:ascii="Comic Sans MS" w:eastAsia="Calibri" w:hAnsi="Comic Sans MS" w:cs="Arial"/>
                <w:sz w:val="20"/>
                <w:szCs w:val="20"/>
              </w:rPr>
              <w:t>S</w:t>
            </w:r>
            <w:r w:rsidR="00E54FD8" w:rsidRPr="000368EC">
              <w:rPr>
                <w:rFonts w:ascii="Comic Sans MS" w:eastAsia="Calibri" w:hAnsi="Comic Sans MS" w:cs="Arial"/>
                <w:sz w:val="20"/>
                <w:szCs w:val="20"/>
              </w:rPr>
              <w:t>peech ,</w:t>
            </w:r>
            <w:proofErr w:type="gramEnd"/>
            <w:r w:rsidR="00E54FD8" w:rsidRPr="000368EC">
              <w:rPr>
                <w:rFonts w:ascii="Comic Sans MS" w:eastAsia="Calibri" w:hAnsi="Comic Sans MS" w:cs="Arial"/>
                <w:sz w:val="20"/>
                <w:szCs w:val="20"/>
              </w:rPr>
              <w:t xml:space="preserve"> Language and Communication</w:t>
            </w:r>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Makaton</w:t>
            </w:r>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 xml:space="preserve">THRIVE </w:t>
            </w:r>
            <w:proofErr w:type="spellStart"/>
            <w:r w:rsidRPr="000368EC">
              <w:rPr>
                <w:rFonts w:ascii="Comic Sans MS" w:eastAsia="Calibri" w:hAnsi="Comic Sans MS" w:cs="Arial"/>
                <w:sz w:val="20"/>
                <w:szCs w:val="20"/>
              </w:rPr>
              <w:t>ftc</w:t>
            </w:r>
            <w:proofErr w:type="spellEnd"/>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Lego Therapy</w:t>
            </w:r>
          </w:p>
          <w:p w:rsidR="00E54FD8" w:rsidRPr="000368EC" w:rsidRDefault="00E54FD8" w:rsidP="00E11CF7">
            <w:pPr>
              <w:rPr>
                <w:rFonts w:ascii="Comic Sans MS" w:eastAsia="Calibri" w:hAnsi="Comic Sans MS" w:cs="Arial"/>
                <w:sz w:val="20"/>
                <w:szCs w:val="20"/>
              </w:rPr>
            </w:pPr>
            <w:proofErr w:type="spellStart"/>
            <w:r w:rsidRPr="000368EC">
              <w:rPr>
                <w:rFonts w:ascii="Comic Sans MS" w:eastAsia="Calibri" w:hAnsi="Comic Sans MS" w:cs="Arial"/>
                <w:sz w:val="20"/>
                <w:szCs w:val="20"/>
              </w:rPr>
              <w:t>Speechlink</w:t>
            </w:r>
            <w:proofErr w:type="spellEnd"/>
          </w:p>
          <w:p w:rsidR="00E54FD8" w:rsidRPr="000368EC"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Pupil Voice</w:t>
            </w:r>
          </w:p>
          <w:p w:rsidR="00E54FD8" w:rsidRDefault="00E54FD8" w:rsidP="00E11CF7">
            <w:pPr>
              <w:rPr>
                <w:rFonts w:ascii="Comic Sans MS" w:eastAsia="Calibri" w:hAnsi="Comic Sans MS" w:cs="Arial"/>
                <w:sz w:val="20"/>
                <w:szCs w:val="20"/>
              </w:rPr>
            </w:pPr>
            <w:r w:rsidRPr="000368EC">
              <w:rPr>
                <w:rFonts w:ascii="Comic Sans MS" w:eastAsia="Calibri" w:hAnsi="Comic Sans MS" w:cs="Arial"/>
                <w:sz w:val="20"/>
                <w:szCs w:val="20"/>
              </w:rPr>
              <w:t>Phonics</w:t>
            </w:r>
          </w:p>
          <w:p w:rsidR="00EA39B8" w:rsidRDefault="00171BBB" w:rsidP="00E11CF7">
            <w:pPr>
              <w:rPr>
                <w:rFonts w:ascii="Comic Sans MS" w:eastAsia="Calibri" w:hAnsi="Comic Sans MS" w:cs="Arial"/>
                <w:sz w:val="20"/>
                <w:szCs w:val="20"/>
              </w:rPr>
            </w:pPr>
            <w:r>
              <w:rPr>
                <w:rFonts w:ascii="Comic Sans MS" w:eastAsia="Calibri" w:hAnsi="Comic Sans MS" w:cs="Arial"/>
                <w:sz w:val="20"/>
                <w:szCs w:val="20"/>
              </w:rPr>
              <w:t>Autism</w:t>
            </w:r>
          </w:p>
          <w:p w:rsidR="00EA39B8" w:rsidRDefault="00EA39B8" w:rsidP="00E11CF7">
            <w:pPr>
              <w:rPr>
                <w:rFonts w:ascii="Comic Sans MS" w:eastAsia="Calibri" w:hAnsi="Comic Sans MS" w:cs="Arial"/>
                <w:sz w:val="20"/>
                <w:szCs w:val="20"/>
              </w:rPr>
            </w:pPr>
            <w:r>
              <w:rPr>
                <w:rFonts w:ascii="Comic Sans MS" w:eastAsia="Calibri" w:hAnsi="Comic Sans MS" w:cs="Arial"/>
                <w:sz w:val="20"/>
                <w:szCs w:val="20"/>
              </w:rPr>
              <w:t>Sensory circuits (occupational therapy programme)</w:t>
            </w:r>
          </w:p>
          <w:p w:rsidR="00BA0A62" w:rsidRPr="00D023F2" w:rsidRDefault="00BA0A62" w:rsidP="00E11CF7">
            <w:pPr>
              <w:rPr>
                <w:rFonts w:ascii="Comic Sans MS" w:eastAsia="Calibri" w:hAnsi="Comic Sans MS" w:cs="Arial"/>
                <w:sz w:val="20"/>
                <w:szCs w:val="20"/>
              </w:rPr>
            </w:pPr>
            <w:r w:rsidRPr="00D023F2">
              <w:rPr>
                <w:rFonts w:ascii="Comic Sans MS" w:eastAsia="Calibri" w:hAnsi="Comic Sans MS" w:cs="Arial"/>
                <w:sz w:val="20"/>
                <w:szCs w:val="20"/>
              </w:rPr>
              <w:t>P4C Philosophy for Children</w:t>
            </w:r>
          </w:p>
          <w:p w:rsidR="00E54FD8" w:rsidRDefault="00D023F2" w:rsidP="00E11CF7">
            <w:pPr>
              <w:rPr>
                <w:rFonts w:ascii="Comic Sans MS" w:eastAsia="Calibri" w:hAnsi="Comic Sans MS" w:cs="Arial"/>
                <w:sz w:val="20"/>
                <w:szCs w:val="20"/>
              </w:rPr>
            </w:pPr>
            <w:r w:rsidRPr="00D023F2">
              <w:rPr>
                <w:rFonts w:ascii="Comic Sans MS" w:eastAsia="Calibri" w:hAnsi="Comic Sans MS" w:cs="Arial"/>
                <w:sz w:val="20"/>
                <w:szCs w:val="20"/>
              </w:rPr>
              <w:t>Attachment disorder</w:t>
            </w:r>
          </w:p>
          <w:p w:rsidR="00ED39E2" w:rsidRPr="00ED39E2" w:rsidRDefault="00ED39E2" w:rsidP="00E11CF7">
            <w:pPr>
              <w:rPr>
                <w:rFonts w:ascii="Comic Sans MS" w:eastAsia="Calibri" w:hAnsi="Comic Sans MS" w:cs="Arial"/>
                <w:sz w:val="20"/>
                <w:szCs w:val="20"/>
              </w:rPr>
            </w:pPr>
            <w:r w:rsidRPr="00ED39E2">
              <w:rPr>
                <w:rFonts w:ascii="Comic Sans MS" w:eastAsia="Calibri" w:hAnsi="Comic Sans MS" w:cs="Arial"/>
                <w:sz w:val="20"/>
                <w:szCs w:val="20"/>
              </w:rPr>
              <w:t>Jump ahead</w:t>
            </w:r>
          </w:p>
          <w:p w:rsidR="00ED39E2" w:rsidRDefault="00ED39E2" w:rsidP="00E11CF7">
            <w:pPr>
              <w:rPr>
                <w:rFonts w:ascii="Comic Sans MS" w:eastAsia="Calibri" w:hAnsi="Comic Sans MS" w:cs="Arial"/>
                <w:sz w:val="20"/>
                <w:szCs w:val="20"/>
              </w:rPr>
            </w:pPr>
            <w:r w:rsidRPr="00ED39E2">
              <w:rPr>
                <w:rFonts w:ascii="Comic Sans MS" w:eastAsia="Calibri" w:hAnsi="Comic Sans MS" w:cs="Arial"/>
                <w:sz w:val="20"/>
                <w:szCs w:val="20"/>
              </w:rPr>
              <w:t>Word aware</w:t>
            </w:r>
          </w:p>
          <w:p w:rsidR="00903C6C" w:rsidRDefault="00903C6C" w:rsidP="00E11CF7">
            <w:pPr>
              <w:rPr>
                <w:rFonts w:ascii="Comic Sans MS" w:eastAsia="Calibri" w:hAnsi="Comic Sans MS" w:cs="Arial"/>
                <w:sz w:val="20"/>
                <w:szCs w:val="20"/>
              </w:rPr>
            </w:pPr>
            <w:r>
              <w:rPr>
                <w:rFonts w:ascii="Comic Sans MS" w:eastAsia="Calibri" w:hAnsi="Comic Sans MS" w:cs="Arial"/>
                <w:sz w:val="20"/>
                <w:szCs w:val="20"/>
              </w:rPr>
              <w:t xml:space="preserve">Bucket Time – </w:t>
            </w:r>
          </w:p>
          <w:p w:rsidR="00903C6C" w:rsidRPr="000368EC" w:rsidRDefault="00903C6C" w:rsidP="00E11CF7">
            <w:pPr>
              <w:rPr>
                <w:rFonts w:ascii="Arial" w:eastAsia="Calibri" w:hAnsi="Arial" w:cs="Arial"/>
                <w:sz w:val="20"/>
                <w:szCs w:val="20"/>
              </w:rPr>
            </w:pPr>
            <w:r>
              <w:rPr>
                <w:rFonts w:ascii="Comic Sans MS" w:eastAsia="Calibri" w:hAnsi="Comic Sans MS" w:cs="Arial"/>
                <w:sz w:val="20"/>
                <w:szCs w:val="20"/>
              </w:rPr>
              <w:t xml:space="preserve">ELSA </w:t>
            </w:r>
          </w:p>
        </w:tc>
      </w:tr>
    </w:tbl>
    <w:p w:rsidR="00E11CF7" w:rsidRDefault="00E11CF7" w:rsidP="00E11CF7">
      <w:pPr>
        <w:rPr>
          <w:rFonts w:ascii="Arial" w:eastAsia="Calibri" w:hAnsi="Arial" w:cs="Arial"/>
          <w:sz w:val="24"/>
          <w:szCs w:val="24"/>
        </w:rPr>
      </w:pPr>
    </w:p>
    <w:p w:rsidR="00E54FD8" w:rsidRPr="00E54FD8" w:rsidRDefault="00E54FD8" w:rsidP="003C33AC">
      <w:pPr>
        <w:jc w:val="both"/>
        <w:rPr>
          <w:rFonts w:ascii="Comic Sans MS" w:eastAsia="Calibri" w:hAnsi="Comic Sans MS" w:cs="Arial"/>
          <w:b/>
          <w:sz w:val="24"/>
          <w:szCs w:val="24"/>
          <w:u w:val="single"/>
        </w:rPr>
      </w:pPr>
      <w:r>
        <w:rPr>
          <w:rFonts w:ascii="Comic Sans MS" w:eastAsia="Calibri" w:hAnsi="Comic Sans MS" w:cs="Arial"/>
          <w:sz w:val="24"/>
          <w:szCs w:val="24"/>
        </w:rPr>
        <w:t xml:space="preserve">This year we have put </w:t>
      </w:r>
      <w:r w:rsidR="00171BBB">
        <w:rPr>
          <w:rFonts w:ascii="Comic Sans MS" w:eastAsia="Calibri" w:hAnsi="Comic Sans MS" w:cs="Arial"/>
          <w:sz w:val="24"/>
          <w:szCs w:val="24"/>
        </w:rPr>
        <w:t>in additional training</w:t>
      </w:r>
      <w:r w:rsidR="00903C6C">
        <w:rPr>
          <w:rFonts w:ascii="Comic Sans MS" w:eastAsia="Calibri" w:hAnsi="Comic Sans MS" w:cs="Arial"/>
          <w:sz w:val="24"/>
          <w:szCs w:val="24"/>
        </w:rPr>
        <w:t xml:space="preserve"> into My </w:t>
      </w:r>
      <w:proofErr w:type="spellStart"/>
      <w:r w:rsidR="00903C6C">
        <w:rPr>
          <w:rFonts w:ascii="Comic Sans MS" w:eastAsia="Calibri" w:hAnsi="Comic Sans MS" w:cs="Arial"/>
          <w:sz w:val="24"/>
          <w:szCs w:val="24"/>
        </w:rPr>
        <w:t>happymind</w:t>
      </w:r>
      <w:proofErr w:type="spellEnd"/>
      <w:r w:rsidR="00EA39B8">
        <w:rPr>
          <w:rFonts w:ascii="Comic Sans MS" w:eastAsia="Calibri" w:hAnsi="Comic Sans MS" w:cs="Arial"/>
          <w:sz w:val="24"/>
          <w:szCs w:val="24"/>
        </w:rPr>
        <w:t xml:space="preserve">, </w:t>
      </w:r>
      <w:r w:rsidR="00903C6C">
        <w:rPr>
          <w:rFonts w:ascii="Comic Sans MS" w:eastAsia="Calibri" w:hAnsi="Comic Sans MS" w:cs="Arial"/>
          <w:sz w:val="24"/>
          <w:szCs w:val="24"/>
        </w:rPr>
        <w:t>ELSA</w:t>
      </w:r>
      <w:r w:rsidR="00BA0A62">
        <w:rPr>
          <w:rFonts w:ascii="Comic Sans MS" w:eastAsia="Calibri" w:hAnsi="Comic Sans MS" w:cs="Arial"/>
          <w:sz w:val="24"/>
          <w:szCs w:val="24"/>
        </w:rPr>
        <w:t>, Family Support Advisor</w:t>
      </w:r>
      <w:r w:rsidR="005405DA">
        <w:rPr>
          <w:rFonts w:ascii="Comic Sans MS" w:eastAsia="Calibri" w:hAnsi="Comic Sans MS" w:cs="Arial"/>
          <w:sz w:val="24"/>
          <w:szCs w:val="24"/>
        </w:rPr>
        <w:t>,</w:t>
      </w:r>
      <w:bookmarkStart w:id="0" w:name="_GoBack"/>
      <w:bookmarkEnd w:id="0"/>
      <w:r w:rsidR="00E35504">
        <w:rPr>
          <w:rFonts w:ascii="Comic Sans MS" w:eastAsia="Calibri" w:hAnsi="Comic Sans MS" w:cs="Arial"/>
          <w:sz w:val="24"/>
          <w:szCs w:val="24"/>
        </w:rPr>
        <w:t xml:space="preserve"> </w:t>
      </w:r>
      <w:r w:rsidR="00C66501">
        <w:rPr>
          <w:rFonts w:ascii="Comic Sans MS" w:eastAsia="Calibri" w:hAnsi="Comic Sans MS" w:cs="Arial"/>
          <w:sz w:val="24"/>
          <w:szCs w:val="24"/>
        </w:rPr>
        <w:t xml:space="preserve">Therapeutic thinking, </w:t>
      </w:r>
      <w:r w:rsidR="00E35504">
        <w:rPr>
          <w:rFonts w:ascii="Comic Sans MS" w:eastAsia="Calibri" w:hAnsi="Comic Sans MS" w:cs="Arial"/>
          <w:sz w:val="24"/>
          <w:szCs w:val="24"/>
        </w:rPr>
        <w:t>nurture</w:t>
      </w:r>
      <w:r w:rsidR="00ED39E2">
        <w:rPr>
          <w:rFonts w:ascii="Comic Sans MS" w:eastAsia="Calibri" w:hAnsi="Comic Sans MS" w:cs="Arial"/>
          <w:sz w:val="24"/>
          <w:szCs w:val="24"/>
        </w:rPr>
        <w:t xml:space="preserve"> and behaviour</w:t>
      </w:r>
      <w:r w:rsidR="00BA0A62">
        <w:rPr>
          <w:rFonts w:ascii="Comic Sans MS" w:eastAsia="Calibri" w:hAnsi="Comic Sans MS" w:cs="Arial"/>
          <w:sz w:val="24"/>
          <w:szCs w:val="24"/>
        </w:rPr>
        <w:t xml:space="preserve"> as part of our </w:t>
      </w:r>
      <w:r w:rsidR="00BA0A62">
        <w:rPr>
          <w:rFonts w:ascii="Comic Sans MS" w:eastAsia="Calibri" w:hAnsi="Comic Sans MS" w:cs="Arial"/>
          <w:b/>
          <w:sz w:val="24"/>
          <w:szCs w:val="24"/>
          <w:u w:val="single"/>
        </w:rPr>
        <w:t>staff development programme</w:t>
      </w:r>
      <w:r w:rsidR="005405DA">
        <w:rPr>
          <w:rFonts w:ascii="Comic Sans MS" w:eastAsia="Calibri" w:hAnsi="Comic Sans MS" w:cs="Arial"/>
          <w:b/>
          <w:sz w:val="24"/>
          <w:szCs w:val="24"/>
          <w:u w:val="single"/>
        </w:rPr>
        <w:t>.</w:t>
      </w:r>
    </w:p>
    <w:p w:rsidR="00E11CF7" w:rsidRDefault="00E54FD8" w:rsidP="003C33AC">
      <w:pPr>
        <w:jc w:val="both"/>
        <w:rPr>
          <w:rFonts w:ascii="Comic Sans MS" w:hAnsi="Comic Sans MS"/>
          <w:sz w:val="24"/>
          <w:szCs w:val="24"/>
        </w:rPr>
      </w:pPr>
      <w:r w:rsidRPr="00E54FD8">
        <w:rPr>
          <w:rFonts w:ascii="Comic Sans MS" w:hAnsi="Comic Sans MS"/>
          <w:sz w:val="24"/>
          <w:szCs w:val="24"/>
        </w:rPr>
        <w:t>Considerable</w:t>
      </w:r>
      <w:r w:rsidR="00403B9A">
        <w:rPr>
          <w:rFonts w:ascii="Comic Sans MS" w:hAnsi="Comic Sans MS"/>
          <w:sz w:val="24"/>
          <w:szCs w:val="24"/>
        </w:rPr>
        <w:t xml:space="preserve"> thought</w:t>
      </w:r>
      <w:r w:rsidRPr="00E54FD8">
        <w:rPr>
          <w:rFonts w:ascii="Comic Sans MS" w:hAnsi="Comic Sans MS"/>
          <w:sz w:val="24"/>
          <w:szCs w:val="24"/>
        </w:rPr>
        <w:t>, planning and preparation</w:t>
      </w:r>
      <w:r w:rsidR="00171BBB">
        <w:rPr>
          <w:rFonts w:ascii="Comic Sans MS" w:hAnsi="Comic Sans MS"/>
          <w:sz w:val="24"/>
          <w:szCs w:val="24"/>
        </w:rPr>
        <w:t xml:space="preserve"> </w:t>
      </w:r>
      <w:r w:rsidR="00403B9A">
        <w:rPr>
          <w:rFonts w:ascii="Comic Sans MS" w:hAnsi="Comic Sans MS"/>
          <w:sz w:val="24"/>
          <w:szCs w:val="24"/>
        </w:rPr>
        <w:t>goes</w:t>
      </w:r>
      <w:r w:rsidRPr="00E54FD8">
        <w:rPr>
          <w:rFonts w:ascii="Comic Sans MS" w:hAnsi="Comic Sans MS"/>
          <w:sz w:val="24"/>
          <w:szCs w:val="24"/>
        </w:rPr>
        <w:t xml:space="preserve"> into utilising our support staff to ensure children achieve the best outcomes, gain independence and are prepared for adulthood from the earliest possible age.</w:t>
      </w:r>
      <w:r w:rsidR="00403B9A">
        <w:rPr>
          <w:rFonts w:ascii="Comic Sans MS" w:hAnsi="Comic Sans MS"/>
          <w:sz w:val="24"/>
          <w:szCs w:val="24"/>
        </w:rPr>
        <w:t xml:space="preserve"> We have a highly trained team of teaching assistants. Careful consideration is given to the expertise of staff and the needs of the children.</w:t>
      </w:r>
    </w:p>
    <w:p w:rsidR="00EA39B8" w:rsidRPr="00B72F16" w:rsidRDefault="00403B9A" w:rsidP="003C33AC">
      <w:pPr>
        <w:pStyle w:val="NormalWeb1"/>
        <w:spacing w:after="200"/>
        <w:jc w:val="both"/>
        <w:rPr>
          <w:rFonts w:ascii="Comic Sans MS" w:hAnsi="Comic Sans MS"/>
          <w:b/>
          <w:u w:val="single"/>
        </w:rPr>
      </w:pPr>
      <w:r w:rsidRPr="00B72F16">
        <w:rPr>
          <w:rFonts w:ascii="Comic Sans MS" w:hAnsi="Comic Sans MS"/>
          <w:b/>
          <w:u w:val="single"/>
        </w:rPr>
        <w:t>Finance</w:t>
      </w:r>
    </w:p>
    <w:p w:rsidR="00F465A4" w:rsidRPr="00E67D47" w:rsidRDefault="00E35504" w:rsidP="00E67D47">
      <w:pPr>
        <w:pStyle w:val="NormalWeb1"/>
        <w:spacing w:after="200"/>
        <w:jc w:val="both"/>
        <w:rPr>
          <w:rFonts w:ascii="Comic Sans MS" w:hAnsi="Comic Sans MS"/>
        </w:rPr>
      </w:pPr>
      <w:r w:rsidRPr="00B72F16">
        <w:rPr>
          <w:rFonts w:ascii="Comic Sans MS" w:hAnsi="Comic Sans MS"/>
          <w:color w:val="000000"/>
        </w:rPr>
        <w:t>Our not</w:t>
      </w:r>
      <w:r w:rsidR="001D4571">
        <w:rPr>
          <w:rFonts w:ascii="Comic Sans MS" w:hAnsi="Comic Sans MS"/>
          <w:color w:val="000000"/>
        </w:rPr>
        <w:t>i</w:t>
      </w:r>
      <w:r w:rsidR="00B34A17">
        <w:rPr>
          <w:rFonts w:ascii="Comic Sans MS" w:hAnsi="Comic Sans MS"/>
          <w:color w:val="000000"/>
        </w:rPr>
        <w:t>onal SEND budget last year (2022</w:t>
      </w:r>
      <w:r w:rsidRPr="00B72F16">
        <w:rPr>
          <w:rFonts w:ascii="Comic Sans MS" w:hAnsi="Comic Sans MS"/>
          <w:color w:val="000000"/>
        </w:rPr>
        <w:t>/</w:t>
      </w:r>
      <w:r w:rsidR="00B34A17">
        <w:rPr>
          <w:rFonts w:ascii="Comic Sans MS" w:hAnsi="Comic Sans MS"/>
          <w:color w:val="000000"/>
        </w:rPr>
        <w:t>23</w:t>
      </w:r>
      <w:r w:rsidR="00F465A4" w:rsidRPr="00B72F16">
        <w:rPr>
          <w:rFonts w:ascii="Comic Sans MS" w:hAnsi="Comic Sans MS"/>
          <w:color w:val="000000"/>
        </w:rPr>
        <w:t xml:space="preserve">) </w:t>
      </w:r>
      <w:r w:rsidR="00F465A4" w:rsidRPr="007A5EAD">
        <w:rPr>
          <w:rFonts w:ascii="Comic Sans MS" w:hAnsi="Comic Sans MS"/>
          <w:color w:val="000000"/>
        </w:rPr>
        <w:t xml:space="preserve">was </w:t>
      </w:r>
      <w:r w:rsidRPr="007A5EAD">
        <w:rPr>
          <w:rFonts w:ascii="Comic Sans MS" w:hAnsi="Comic Sans MS"/>
          <w:b/>
        </w:rPr>
        <w:t>£</w:t>
      </w:r>
      <w:r w:rsidRPr="007A5EAD">
        <w:rPr>
          <w:rFonts w:ascii="Comic Sans MS" w:hAnsi="Comic Sans MS"/>
        </w:rPr>
        <w:t xml:space="preserve"> </w:t>
      </w:r>
      <w:r w:rsidR="00E67D47" w:rsidRPr="00E67D47">
        <w:rPr>
          <w:rFonts w:ascii="Comic Sans MS" w:hAnsi="Comic Sans MS"/>
        </w:rPr>
        <w:t>3</w:t>
      </w:r>
      <w:r w:rsidR="00B34A17">
        <w:rPr>
          <w:rFonts w:ascii="Comic Sans MS" w:hAnsi="Comic Sans MS"/>
        </w:rPr>
        <w:t>85,815</w:t>
      </w:r>
      <w:r w:rsidR="00DD2DC1">
        <w:rPr>
          <w:rFonts w:ascii="Comic Sans MS" w:hAnsi="Comic Sans MS"/>
        </w:rPr>
        <w:t>.</w:t>
      </w:r>
      <w:r w:rsidR="00B34A17">
        <w:rPr>
          <w:rFonts w:ascii="Comic Sans MS" w:hAnsi="Comic Sans MS"/>
        </w:rPr>
        <w:t>6</w:t>
      </w:r>
      <w:r w:rsidR="00E67D47" w:rsidRPr="00E67D47">
        <w:rPr>
          <w:rFonts w:ascii="Comic Sans MS" w:hAnsi="Comic Sans MS"/>
        </w:rPr>
        <w:t>1</w:t>
      </w:r>
    </w:p>
    <w:p w:rsidR="00D4066D" w:rsidRDefault="00F465A4" w:rsidP="003C33AC">
      <w:pPr>
        <w:spacing w:line="240" w:lineRule="auto"/>
        <w:jc w:val="both"/>
        <w:rPr>
          <w:rFonts w:ascii="Comic Sans MS" w:hAnsi="Comic Sans MS"/>
          <w:b/>
          <w:bCs/>
          <w:color w:val="1F497D"/>
          <w:u w:val="single"/>
        </w:rPr>
      </w:pPr>
      <w:r w:rsidRPr="00B72F16">
        <w:rPr>
          <w:rFonts w:ascii="Comic Sans MS" w:eastAsia="Times New Roman" w:hAnsi="Comic Sans MS" w:cs="Times New Roman"/>
          <w:b/>
          <w:color w:val="000000"/>
          <w:sz w:val="24"/>
          <w:szCs w:val="24"/>
          <w:u w:val="single"/>
          <w:lang w:eastAsia="en-GB"/>
        </w:rPr>
        <w:t xml:space="preserve">Our actual SEND expenditure was </w:t>
      </w:r>
      <w:r w:rsidRPr="007A5EAD">
        <w:rPr>
          <w:rFonts w:ascii="Comic Sans MS" w:eastAsia="Times New Roman" w:hAnsi="Comic Sans MS" w:cs="Times New Roman"/>
          <w:b/>
          <w:sz w:val="24"/>
          <w:szCs w:val="24"/>
          <w:u w:val="single"/>
          <w:lang w:eastAsia="en-GB"/>
        </w:rPr>
        <w:t>£</w:t>
      </w:r>
      <w:r w:rsidRPr="00B72F16">
        <w:rPr>
          <w:rFonts w:ascii="Comic Sans MS" w:hAnsi="Comic Sans MS"/>
          <w:b/>
          <w:bCs/>
          <w:color w:val="1F497D"/>
          <w:u w:val="single"/>
        </w:rPr>
        <w:t xml:space="preserve"> </w:t>
      </w:r>
      <w:r w:rsidR="00E67D47" w:rsidRPr="00E67D47">
        <w:rPr>
          <w:rFonts w:ascii="Comic Sans MS" w:hAnsi="Comic Sans MS"/>
          <w:b/>
          <w:bCs/>
          <w:color w:val="1F497D"/>
          <w:u w:val="single"/>
        </w:rPr>
        <w:t>445,196.00</w:t>
      </w:r>
    </w:p>
    <w:p w:rsidR="005405DA" w:rsidRDefault="005405DA" w:rsidP="003C33AC">
      <w:pPr>
        <w:spacing w:line="240" w:lineRule="auto"/>
        <w:jc w:val="both"/>
        <w:rPr>
          <w:rFonts w:ascii="Comic Sans MS" w:hAnsi="Comic Sans MS"/>
          <w:b/>
          <w:bCs/>
          <w:color w:val="1F497D"/>
          <w:u w:val="single"/>
        </w:rPr>
      </w:pPr>
    </w:p>
    <w:p w:rsidR="005405DA" w:rsidRDefault="005405DA" w:rsidP="003C33AC">
      <w:pPr>
        <w:spacing w:line="240" w:lineRule="auto"/>
        <w:jc w:val="both"/>
        <w:rPr>
          <w:rFonts w:ascii="Comic Sans MS" w:hAnsi="Comic Sans MS"/>
          <w:b/>
          <w:bCs/>
          <w:color w:val="1F497D"/>
          <w:u w:val="single"/>
        </w:rPr>
      </w:pPr>
    </w:p>
    <w:p w:rsidR="005405DA" w:rsidRPr="00F86167" w:rsidRDefault="005405DA" w:rsidP="003C33AC">
      <w:pPr>
        <w:spacing w:line="240" w:lineRule="auto"/>
        <w:jc w:val="both"/>
        <w:rPr>
          <w:rFonts w:ascii="Times New Roman" w:eastAsia="Times New Roman" w:hAnsi="Times New Roman" w:cs="Times New Roman"/>
          <w:b/>
          <w:sz w:val="24"/>
          <w:szCs w:val="24"/>
          <w:u w:val="single"/>
          <w:lang w:eastAsia="en-GB"/>
        </w:rPr>
      </w:pPr>
    </w:p>
    <w:p w:rsidR="00D4066D" w:rsidRDefault="000368EC" w:rsidP="003C33AC">
      <w:pPr>
        <w:jc w:val="both"/>
        <w:rPr>
          <w:rFonts w:ascii="Comic Sans MS" w:hAnsi="Comic Sans MS"/>
          <w:b/>
          <w:sz w:val="24"/>
          <w:szCs w:val="24"/>
          <w:u w:val="single"/>
        </w:rPr>
      </w:pPr>
      <w:r w:rsidRPr="000368EC">
        <w:rPr>
          <w:rFonts w:ascii="Comic Sans MS" w:hAnsi="Comic Sans MS"/>
          <w:b/>
          <w:sz w:val="24"/>
          <w:szCs w:val="24"/>
          <w:u w:val="single"/>
        </w:rPr>
        <w:lastRenderedPageBreak/>
        <w:t>School partnerships and transitions</w:t>
      </w:r>
    </w:p>
    <w:p w:rsidR="00CA6A27" w:rsidRDefault="00CA6A27" w:rsidP="003C33AC">
      <w:pPr>
        <w:jc w:val="both"/>
        <w:rPr>
          <w:rFonts w:ascii="Comic Sans MS" w:hAnsi="Comic Sans MS"/>
          <w:sz w:val="24"/>
          <w:szCs w:val="24"/>
        </w:rPr>
      </w:pPr>
      <w:r w:rsidRPr="00CA6A27">
        <w:rPr>
          <w:rFonts w:ascii="Comic Sans MS" w:hAnsi="Comic Sans MS"/>
          <w:sz w:val="24"/>
          <w:szCs w:val="24"/>
        </w:rPr>
        <w:t>We have worked closely</w:t>
      </w:r>
      <w:r>
        <w:rPr>
          <w:rFonts w:ascii="Comic Sans MS" w:hAnsi="Comic Sans MS"/>
          <w:sz w:val="24"/>
          <w:szCs w:val="24"/>
        </w:rPr>
        <w:t xml:space="preserve"> </w:t>
      </w:r>
      <w:r w:rsidR="000F1692">
        <w:rPr>
          <w:rFonts w:ascii="Comic Sans MS" w:hAnsi="Comic Sans MS"/>
          <w:sz w:val="24"/>
          <w:szCs w:val="24"/>
        </w:rPr>
        <w:t>w</w:t>
      </w:r>
      <w:r w:rsidR="002C174A">
        <w:rPr>
          <w:rFonts w:ascii="Comic Sans MS" w:hAnsi="Comic Sans MS"/>
          <w:sz w:val="24"/>
          <w:szCs w:val="24"/>
        </w:rPr>
        <w:t>ith our nursery school and pre-</w:t>
      </w:r>
      <w:r w:rsidR="000F1692">
        <w:rPr>
          <w:rFonts w:ascii="Comic Sans MS" w:hAnsi="Comic Sans MS"/>
          <w:sz w:val="24"/>
          <w:szCs w:val="24"/>
        </w:rPr>
        <w:t xml:space="preserve">schools to ensure a smooth transition into school. Where a child comes into school with a high level of need, we have additional meetings and adapt their transition to school to meet their needs. </w:t>
      </w:r>
    </w:p>
    <w:p w:rsidR="000F1692" w:rsidRDefault="000F1692" w:rsidP="003C33AC">
      <w:pPr>
        <w:jc w:val="both"/>
        <w:rPr>
          <w:rFonts w:ascii="Comic Sans MS" w:hAnsi="Comic Sans MS"/>
          <w:sz w:val="24"/>
          <w:szCs w:val="24"/>
        </w:rPr>
      </w:pPr>
      <w:r>
        <w:rPr>
          <w:rFonts w:ascii="Comic Sans MS" w:hAnsi="Comic Sans MS"/>
          <w:sz w:val="24"/>
          <w:szCs w:val="24"/>
        </w:rPr>
        <w:t xml:space="preserve">We work closely alongside Willingdon Secondary School and run a smooth transition programme for more vulnerable pupils. Where a child transfers to another </w:t>
      </w:r>
      <w:r w:rsidR="005405DA">
        <w:rPr>
          <w:rFonts w:ascii="Comic Sans MS" w:hAnsi="Comic Sans MS"/>
          <w:sz w:val="24"/>
          <w:szCs w:val="24"/>
        </w:rPr>
        <w:t xml:space="preserve">secondary </w:t>
      </w:r>
      <w:r>
        <w:rPr>
          <w:rFonts w:ascii="Comic Sans MS" w:hAnsi="Comic Sans MS"/>
          <w:sz w:val="24"/>
          <w:szCs w:val="24"/>
        </w:rPr>
        <w:t>school, we liaise closely with the receiving school providing additional support and taster days where necessary.</w:t>
      </w:r>
      <w:r w:rsidR="001D4571">
        <w:rPr>
          <w:rFonts w:ascii="Comic Sans MS" w:hAnsi="Comic Sans MS"/>
          <w:sz w:val="24"/>
          <w:szCs w:val="24"/>
        </w:rPr>
        <w:t xml:space="preserve"> </w:t>
      </w:r>
      <w:proofErr w:type="spellStart"/>
      <w:r w:rsidR="001D4571">
        <w:rPr>
          <w:rFonts w:ascii="Comic Sans MS" w:hAnsi="Comic Sans MS"/>
          <w:sz w:val="24"/>
          <w:szCs w:val="24"/>
        </w:rPr>
        <w:t>Polegate</w:t>
      </w:r>
      <w:proofErr w:type="spellEnd"/>
      <w:r w:rsidR="001D4571">
        <w:rPr>
          <w:rFonts w:ascii="Comic Sans MS" w:hAnsi="Comic Sans MS"/>
          <w:sz w:val="24"/>
          <w:szCs w:val="24"/>
        </w:rPr>
        <w:t xml:space="preserve"> school are a Flagship School for IQM and have close relationships with other IQM schools. We are also a Behaviour Hub Lead School and support schools with this DFE behaviour project.</w:t>
      </w:r>
    </w:p>
    <w:p w:rsidR="000F1692" w:rsidRDefault="000F1692" w:rsidP="003C33AC">
      <w:pPr>
        <w:jc w:val="both"/>
        <w:rPr>
          <w:rFonts w:ascii="Comic Sans MS" w:hAnsi="Comic Sans MS"/>
          <w:b/>
          <w:sz w:val="24"/>
          <w:szCs w:val="24"/>
          <w:u w:val="single"/>
        </w:rPr>
      </w:pPr>
      <w:r w:rsidRPr="000F1692">
        <w:rPr>
          <w:rFonts w:ascii="Comic Sans MS" w:hAnsi="Comic Sans MS"/>
          <w:b/>
          <w:sz w:val="24"/>
          <w:szCs w:val="24"/>
          <w:u w:val="single"/>
        </w:rPr>
        <w:t>Complaints</w:t>
      </w:r>
    </w:p>
    <w:p w:rsidR="000F1692" w:rsidRDefault="000F1692" w:rsidP="003C33AC">
      <w:pPr>
        <w:jc w:val="both"/>
        <w:rPr>
          <w:rFonts w:ascii="Comic Sans MS" w:hAnsi="Comic Sans MS"/>
          <w:sz w:val="24"/>
          <w:szCs w:val="24"/>
        </w:rPr>
      </w:pPr>
      <w:r w:rsidRPr="000F1692">
        <w:rPr>
          <w:rFonts w:ascii="Comic Sans MS" w:hAnsi="Comic Sans MS"/>
          <w:sz w:val="24"/>
          <w:szCs w:val="24"/>
        </w:rPr>
        <w:t>If a parent is concerned about anything to do with the education that we are providing at ou</w:t>
      </w:r>
      <w:r>
        <w:rPr>
          <w:rFonts w:ascii="Comic Sans MS" w:hAnsi="Comic Sans MS"/>
          <w:sz w:val="24"/>
          <w:szCs w:val="24"/>
        </w:rPr>
        <w:t>r school,</w:t>
      </w:r>
      <w:r w:rsidRPr="000F1692">
        <w:rPr>
          <w:rFonts w:ascii="Comic Sans MS" w:hAnsi="Comic Sans MS"/>
          <w:sz w:val="24"/>
          <w:szCs w:val="24"/>
        </w:rPr>
        <w:t xml:space="preserve"> they should</w:t>
      </w:r>
      <w:r>
        <w:rPr>
          <w:rFonts w:ascii="Comic Sans MS" w:hAnsi="Comic Sans MS"/>
          <w:sz w:val="24"/>
          <w:szCs w:val="24"/>
        </w:rPr>
        <w:t xml:space="preserve"> in the first instance discuss the matter with the child’s class teacher. In our experience most matters of concern can be resolved positively in this way. All teachers work very hard to ensure that each child is happy at school, and making good progress, they naturally want to know if there is a problem, so they can take action before it seriously affects the child’s progress.</w:t>
      </w:r>
    </w:p>
    <w:p w:rsidR="00C66F51" w:rsidRDefault="00C66F51" w:rsidP="003C33AC">
      <w:pPr>
        <w:jc w:val="both"/>
        <w:rPr>
          <w:rFonts w:ascii="Comic Sans MS" w:hAnsi="Comic Sans MS"/>
          <w:sz w:val="24"/>
          <w:szCs w:val="24"/>
        </w:rPr>
      </w:pPr>
      <w:r>
        <w:rPr>
          <w:rFonts w:ascii="Comic Sans MS" w:hAnsi="Comic Sans MS"/>
          <w:sz w:val="24"/>
          <w:szCs w:val="24"/>
        </w:rPr>
        <w:t>Wher</w:t>
      </w:r>
      <w:r w:rsidR="00F15315">
        <w:rPr>
          <w:rFonts w:ascii="Comic Sans MS" w:hAnsi="Comic Sans MS"/>
          <w:sz w:val="24"/>
          <w:szCs w:val="24"/>
        </w:rPr>
        <w:t>e</w:t>
      </w:r>
      <w:r>
        <w:rPr>
          <w:rFonts w:ascii="Comic Sans MS" w:hAnsi="Comic Sans MS"/>
          <w:sz w:val="24"/>
          <w:szCs w:val="24"/>
        </w:rPr>
        <w:t xml:space="preserve"> parents feel that a situation has not been resolved through contact with the class teacher, or that their concern is of a sufficiently serious nature they should make an appo</w:t>
      </w:r>
      <w:r w:rsidR="00F15315">
        <w:rPr>
          <w:rFonts w:ascii="Comic Sans MS" w:hAnsi="Comic Sans MS"/>
          <w:sz w:val="24"/>
          <w:szCs w:val="24"/>
        </w:rPr>
        <w:t xml:space="preserve">intment to discuss it with the </w:t>
      </w:r>
      <w:proofErr w:type="spellStart"/>
      <w:r w:rsidR="00F15315">
        <w:rPr>
          <w:rFonts w:ascii="Comic Sans MS" w:hAnsi="Comic Sans MS"/>
          <w:sz w:val="24"/>
          <w:szCs w:val="24"/>
        </w:rPr>
        <w:t>Headteacher</w:t>
      </w:r>
      <w:proofErr w:type="spellEnd"/>
      <w:r w:rsidR="00F15315">
        <w:rPr>
          <w:rFonts w:ascii="Comic Sans MS" w:hAnsi="Comic Sans MS"/>
          <w:sz w:val="24"/>
          <w:szCs w:val="24"/>
        </w:rPr>
        <w:t xml:space="preserve">. The </w:t>
      </w:r>
      <w:proofErr w:type="spellStart"/>
      <w:r w:rsidR="00F15315">
        <w:rPr>
          <w:rFonts w:ascii="Comic Sans MS" w:hAnsi="Comic Sans MS"/>
          <w:sz w:val="24"/>
          <w:szCs w:val="24"/>
        </w:rPr>
        <w:t>H</w:t>
      </w:r>
      <w:r>
        <w:rPr>
          <w:rFonts w:ascii="Comic Sans MS" w:hAnsi="Comic Sans MS"/>
          <w:sz w:val="24"/>
          <w:szCs w:val="24"/>
        </w:rPr>
        <w:t>eadteacher</w:t>
      </w:r>
      <w:proofErr w:type="spellEnd"/>
      <w:r>
        <w:rPr>
          <w:rFonts w:ascii="Comic Sans MS" w:hAnsi="Comic Sans MS"/>
          <w:sz w:val="24"/>
          <w:szCs w:val="24"/>
        </w:rPr>
        <w:t xml:space="preserve"> considers any</w:t>
      </w:r>
      <w:r w:rsidR="003667F6">
        <w:rPr>
          <w:rFonts w:ascii="Comic Sans MS" w:hAnsi="Comic Sans MS"/>
          <w:sz w:val="24"/>
          <w:szCs w:val="24"/>
        </w:rPr>
        <w:t xml:space="preserve"> such complaint very seriously </w:t>
      </w:r>
      <w:r>
        <w:rPr>
          <w:rFonts w:ascii="Comic Sans MS" w:hAnsi="Comic Sans MS"/>
          <w:sz w:val="24"/>
          <w:szCs w:val="24"/>
        </w:rPr>
        <w:t>and investigates each case thoroughly. Most complaints are normally resolved by this stage.</w:t>
      </w:r>
    </w:p>
    <w:p w:rsidR="005D620F" w:rsidRDefault="005D620F" w:rsidP="003C33AC">
      <w:pPr>
        <w:jc w:val="both"/>
        <w:rPr>
          <w:rFonts w:ascii="Comic Sans MS" w:hAnsi="Comic Sans MS"/>
          <w:sz w:val="24"/>
          <w:szCs w:val="24"/>
        </w:rPr>
      </w:pPr>
      <w:r>
        <w:rPr>
          <w:rFonts w:ascii="Comic Sans MS" w:hAnsi="Comic Sans MS"/>
          <w:sz w:val="24"/>
          <w:szCs w:val="24"/>
        </w:rPr>
        <w:t>Should any pare</w:t>
      </w:r>
      <w:r w:rsidR="00F15315">
        <w:rPr>
          <w:rFonts w:ascii="Comic Sans MS" w:hAnsi="Comic Sans MS"/>
          <w:sz w:val="24"/>
          <w:szCs w:val="24"/>
        </w:rPr>
        <w:t xml:space="preserve">nts have a complaint about the </w:t>
      </w:r>
      <w:proofErr w:type="spellStart"/>
      <w:r w:rsidR="00F15315">
        <w:rPr>
          <w:rFonts w:ascii="Comic Sans MS" w:hAnsi="Comic Sans MS"/>
          <w:sz w:val="24"/>
          <w:szCs w:val="24"/>
        </w:rPr>
        <w:t>H</w:t>
      </w:r>
      <w:r>
        <w:rPr>
          <w:rFonts w:ascii="Comic Sans MS" w:hAnsi="Comic Sans MS"/>
          <w:sz w:val="24"/>
          <w:szCs w:val="24"/>
        </w:rPr>
        <w:t>eadteacher</w:t>
      </w:r>
      <w:proofErr w:type="spellEnd"/>
      <w:r>
        <w:rPr>
          <w:rFonts w:ascii="Comic Sans MS" w:hAnsi="Comic Sans MS"/>
          <w:sz w:val="24"/>
          <w:szCs w:val="24"/>
        </w:rPr>
        <w:t>, they should first make an informal approach to one of the members of the governing body, who is obliged to investigate it. The governor in question will do all s/he can to resolve the issue through a dialogue with the school, but if parents are unhappy with the outcome, they can make a formal complaint, as outlined below.</w:t>
      </w:r>
    </w:p>
    <w:p w:rsidR="005D620F" w:rsidRDefault="005D620F" w:rsidP="003C33AC">
      <w:pPr>
        <w:jc w:val="both"/>
        <w:rPr>
          <w:rFonts w:ascii="Comic Sans MS" w:hAnsi="Comic Sans MS"/>
          <w:sz w:val="24"/>
          <w:szCs w:val="24"/>
        </w:rPr>
      </w:pPr>
      <w:r>
        <w:rPr>
          <w:rFonts w:ascii="Comic Sans MS" w:hAnsi="Comic Sans MS"/>
          <w:sz w:val="24"/>
          <w:szCs w:val="24"/>
        </w:rPr>
        <w:t xml:space="preserve">Only if an informal complaint fails to resolve the matter should a formal complaint be made to the governing body. This complaint must be made in writing, stating </w:t>
      </w:r>
      <w:r>
        <w:rPr>
          <w:rFonts w:ascii="Comic Sans MS" w:hAnsi="Comic Sans MS"/>
          <w:sz w:val="24"/>
          <w:szCs w:val="24"/>
        </w:rPr>
        <w:lastRenderedPageBreak/>
        <w:t>the nature of the complaint, and how the school has handled it so far. The parent should send this written complaint to the chair of governors.</w:t>
      </w:r>
    </w:p>
    <w:p w:rsidR="005D620F" w:rsidRDefault="005D620F" w:rsidP="003C33AC">
      <w:pPr>
        <w:jc w:val="both"/>
        <w:rPr>
          <w:rFonts w:ascii="Comic Sans MS" w:hAnsi="Comic Sans MS"/>
          <w:sz w:val="24"/>
          <w:szCs w:val="24"/>
        </w:rPr>
      </w:pPr>
      <w:r>
        <w:rPr>
          <w:rFonts w:ascii="Comic Sans MS" w:hAnsi="Comic Sans MS"/>
          <w:sz w:val="24"/>
          <w:szCs w:val="24"/>
        </w:rPr>
        <w:t xml:space="preserve">The governing body must consider all written complaints within three weeks of receipt. The governing body has nominated </w:t>
      </w:r>
      <w:r w:rsidR="005E3FC0">
        <w:rPr>
          <w:rFonts w:ascii="Comic Sans MS" w:hAnsi="Comic Sans MS"/>
          <w:sz w:val="24"/>
          <w:szCs w:val="24"/>
        </w:rPr>
        <w:t xml:space="preserve">2 </w:t>
      </w:r>
      <w:r>
        <w:rPr>
          <w:rFonts w:ascii="Comic Sans MS" w:hAnsi="Comic Sans MS"/>
          <w:sz w:val="24"/>
          <w:szCs w:val="24"/>
        </w:rPr>
        <w:t>members to s</w:t>
      </w:r>
      <w:r w:rsidR="005E3FC0">
        <w:rPr>
          <w:rFonts w:ascii="Comic Sans MS" w:hAnsi="Comic Sans MS"/>
          <w:sz w:val="24"/>
          <w:szCs w:val="24"/>
        </w:rPr>
        <w:t>e</w:t>
      </w:r>
      <w:r>
        <w:rPr>
          <w:rFonts w:ascii="Comic Sans MS" w:hAnsi="Comic Sans MS"/>
          <w:sz w:val="24"/>
          <w:szCs w:val="24"/>
        </w:rPr>
        <w:t>rve on the complaints committee to ensure that sufficient members are available to hold a me</w:t>
      </w:r>
      <w:r w:rsidR="0025383F">
        <w:rPr>
          <w:rFonts w:ascii="Comic Sans MS" w:hAnsi="Comic Sans MS"/>
          <w:sz w:val="24"/>
          <w:szCs w:val="24"/>
        </w:rPr>
        <w:t xml:space="preserve">eting to discuss the complaint </w:t>
      </w:r>
      <w:r>
        <w:rPr>
          <w:rFonts w:ascii="Comic Sans MS" w:hAnsi="Comic Sans MS"/>
          <w:sz w:val="24"/>
          <w:szCs w:val="24"/>
        </w:rPr>
        <w:t xml:space="preserve">and will invite the person making it to attend the meeting, so that s/he can explain the complaint in more detail. The school gives the complaint at least three </w:t>
      </w:r>
      <w:r w:rsidR="0015355A">
        <w:rPr>
          <w:rFonts w:ascii="Comic Sans MS" w:hAnsi="Comic Sans MS"/>
          <w:sz w:val="24"/>
          <w:szCs w:val="24"/>
        </w:rPr>
        <w:t>days’ notice</w:t>
      </w:r>
      <w:r>
        <w:rPr>
          <w:rFonts w:ascii="Comic Sans MS" w:hAnsi="Comic Sans MS"/>
          <w:sz w:val="24"/>
          <w:szCs w:val="24"/>
        </w:rPr>
        <w:t xml:space="preserve"> of the meeting.</w:t>
      </w:r>
    </w:p>
    <w:p w:rsidR="005D620F" w:rsidRDefault="005D620F" w:rsidP="003C33AC">
      <w:pPr>
        <w:jc w:val="both"/>
        <w:rPr>
          <w:rFonts w:ascii="Comic Sans MS" w:hAnsi="Comic Sans MS"/>
          <w:sz w:val="24"/>
          <w:szCs w:val="24"/>
        </w:rPr>
      </w:pPr>
      <w:r>
        <w:rPr>
          <w:rFonts w:ascii="Comic Sans MS" w:hAnsi="Comic Sans MS"/>
          <w:sz w:val="24"/>
          <w:szCs w:val="24"/>
        </w:rPr>
        <w:t>After hearing all the evidence, the governors will consider their decision and inform the parent about it in writing. The governors do all they can at this stage to res</w:t>
      </w:r>
      <w:r w:rsidR="0025383F">
        <w:rPr>
          <w:rFonts w:ascii="Comic Sans MS" w:hAnsi="Comic Sans MS"/>
          <w:sz w:val="24"/>
          <w:szCs w:val="24"/>
        </w:rPr>
        <w:t>olve the complaint to the</w:t>
      </w:r>
      <w:r>
        <w:rPr>
          <w:rFonts w:ascii="Comic Sans MS" w:hAnsi="Comic Sans MS"/>
          <w:sz w:val="24"/>
          <w:szCs w:val="24"/>
        </w:rPr>
        <w:t xml:space="preserve"> satisfaction</w:t>
      </w:r>
      <w:r w:rsidR="0025383F">
        <w:rPr>
          <w:rFonts w:ascii="Comic Sans MS" w:hAnsi="Comic Sans MS"/>
          <w:sz w:val="24"/>
          <w:szCs w:val="24"/>
        </w:rPr>
        <w:t xml:space="preserve"> of the parents</w:t>
      </w:r>
      <w:r>
        <w:rPr>
          <w:rFonts w:ascii="Comic Sans MS" w:hAnsi="Comic Sans MS"/>
          <w:sz w:val="24"/>
          <w:szCs w:val="24"/>
        </w:rPr>
        <w:t>.</w:t>
      </w:r>
    </w:p>
    <w:p w:rsidR="005D620F" w:rsidRDefault="005D620F" w:rsidP="003C33AC">
      <w:pPr>
        <w:jc w:val="both"/>
        <w:rPr>
          <w:rFonts w:ascii="Comic Sans MS" w:hAnsi="Comic Sans MS"/>
          <w:sz w:val="24"/>
          <w:szCs w:val="24"/>
        </w:rPr>
      </w:pPr>
      <w:r>
        <w:rPr>
          <w:rFonts w:ascii="Comic Sans MS" w:hAnsi="Comic Sans MS"/>
          <w:sz w:val="24"/>
          <w:szCs w:val="24"/>
        </w:rPr>
        <w:t>If the complaint is not resolved, a parent m</w:t>
      </w:r>
      <w:r w:rsidR="0025383F">
        <w:rPr>
          <w:rFonts w:ascii="Comic Sans MS" w:hAnsi="Comic Sans MS"/>
          <w:sz w:val="24"/>
          <w:szCs w:val="24"/>
        </w:rPr>
        <w:t>ay make representation to the LA</w:t>
      </w:r>
      <w:r>
        <w:rPr>
          <w:rFonts w:ascii="Comic Sans MS" w:hAnsi="Comic Sans MS"/>
          <w:sz w:val="24"/>
          <w:szCs w:val="24"/>
        </w:rPr>
        <w:t>. Further information about this process</w:t>
      </w:r>
      <w:r w:rsidR="00966741">
        <w:rPr>
          <w:rFonts w:ascii="Comic Sans MS" w:hAnsi="Comic Sans MS"/>
          <w:sz w:val="24"/>
          <w:szCs w:val="24"/>
        </w:rPr>
        <w:t xml:space="preserve"> is available from the school or LA. A further meeting is chaired by an independent person, who considers all the evidenc</w:t>
      </w:r>
      <w:r w:rsidR="005E3FC0">
        <w:rPr>
          <w:rFonts w:ascii="Comic Sans MS" w:hAnsi="Comic Sans MS"/>
          <w:sz w:val="24"/>
          <w:szCs w:val="24"/>
        </w:rPr>
        <w:t>e</w:t>
      </w:r>
      <w:r w:rsidR="00966741">
        <w:rPr>
          <w:rFonts w:ascii="Comic Sans MS" w:hAnsi="Comic Sans MS"/>
          <w:sz w:val="24"/>
          <w:szCs w:val="24"/>
        </w:rPr>
        <w:t xml:space="preserve"> and makes a judgement in an attempt to resolve the complaint.</w:t>
      </w:r>
    </w:p>
    <w:p w:rsidR="00966741" w:rsidRDefault="00966741" w:rsidP="003C33AC">
      <w:pPr>
        <w:jc w:val="both"/>
        <w:rPr>
          <w:rFonts w:ascii="Comic Sans MS" w:hAnsi="Comic Sans MS"/>
          <w:sz w:val="24"/>
          <w:szCs w:val="24"/>
        </w:rPr>
      </w:pPr>
      <w:r>
        <w:rPr>
          <w:rFonts w:ascii="Comic Sans MS" w:hAnsi="Comic Sans MS"/>
          <w:sz w:val="24"/>
          <w:szCs w:val="24"/>
        </w:rPr>
        <w:t>If any parent is still not content that the complaint has been dealt with properly, then s/he is entitled</w:t>
      </w:r>
      <w:r w:rsidR="0025383F">
        <w:rPr>
          <w:rFonts w:ascii="Comic Sans MS" w:hAnsi="Comic Sans MS"/>
          <w:sz w:val="24"/>
          <w:szCs w:val="24"/>
        </w:rPr>
        <w:t xml:space="preserve"> to appeal to the Secretary of S</w:t>
      </w:r>
      <w:r>
        <w:rPr>
          <w:rFonts w:ascii="Comic Sans MS" w:hAnsi="Comic Sans MS"/>
          <w:sz w:val="24"/>
          <w:szCs w:val="24"/>
        </w:rPr>
        <w:t>tate for Education.</w:t>
      </w:r>
    </w:p>
    <w:p w:rsidR="00966741" w:rsidRDefault="00966741" w:rsidP="003C33AC">
      <w:pPr>
        <w:jc w:val="both"/>
        <w:rPr>
          <w:rFonts w:ascii="Comic Sans MS" w:hAnsi="Comic Sans MS"/>
          <w:sz w:val="24"/>
          <w:szCs w:val="24"/>
        </w:rPr>
      </w:pPr>
      <w:r>
        <w:rPr>
          <w:rFonts w:ascii="Comic Sans MS" w:hAnsi="Comic Sans MS"/>
          <w:sz w:val="24"/>
          <w:szCs w:val="24"/>
        </w:rPr>
        <w:t>(Reference complaints policy)</w:t>
      </w:r>
    </w:p>
    <w:p w:rsidR="00966741" w:rsidRDefault="00966741" w:rsidP="003C33AC">
      <w:pPr>
        <w:jc w:val="both"/>
        <w:rPr>
          <w:rFonts w:ascii="Comic Sans MS" w:hAnsi="Comic Sans MS"/>
          <w:b/>
          <w:sz w:val="24"/>
          <w:szCs w:val="24"/>
          <w:u w:val="single"/>
        </w:rPr>
      </w:pPr>
      <w:r w:rsidRPr="00966741">
        <w:rPr>
          <w:rFonts w:ascii="Comic Sans MS" w:hAnsi="Comic Sans MS"/>
          <w:b/>
          <w:sz w:val="24"/>
          <w:szCs w:val="24"/>
          <w:u w:val="single"/>
        </w:rPr>
        <w:t>Challenges this year</w:t>
      </w:r>
    </w:p>
    <w:p w:rsidR="00966741" w:rsidRDefault="00966741" w:rsidP="003C33AC">
      <w:pPr>
        <w:jc w:val="both"/>
        <w:rPr>
          <w:rFonts w:ascii="Comic Sans MS" w:hAnsi="Comic Sans MS"/>
          <w:sz w:val="24"/>
          <w:szCs w:val="24"/>
        </w:rPr>
      </w:pPr>
      <w:r w:rsidRPr="00966741">
        <w:rPr>
          <w:rFonts w:ascii="Comic Sans MS" w:hAnsi="Comic Sans MS"/>
          <w:sz w:val="24"/>
          <w:szCs w:val="24"/>
        </w:rPr>
        <w:t>W</w:t>
      </w:r>
      <w:r w:rsidR="00A30CBF">
        <w:rPr>
          <w:rFonts w:ascii="Comic Sans MS" w:hAnsi="Comic Sans MS"/>
          <w:sz w:val="24"/>
          <w:szCs w:val="24"/>
        </w:rPr>
        <w:t>e intend to closely monitor the</w:t>
      </w:r>
      <w:r w:rsidR="00F86167">
        <w:rPr>
          <w:rFonts w:ascii="Comic Sans MS" w:hAnsi="Comic Sans MS"/>
          <w:sz w:val="24"/>
          <w:szCs w:val="24"/>
        </w:rPr>
        <w:t xml:space="preserve"> procedures we have put in place </w:t>
      </w:r>
      <w:r w:rsidRPr="00966741">
        <w:rPr>
          <w:rFonts w:ascii="Comic Sans MS" w:hAnsi="Comic Sans MS"/>
          <w:sz w:val="24"/>
          <w:szCs w:val="24"/>
        </w:rPr>
        <w:t>and ensure high quality provision remains in place for all children.</w:t>
      </w:r>
      <w:r>
        <w:rPr>
          <w:rFonts w:ascii="Comic Sans MS" w:hAnsi="Comic Sans MS"/>
          <w:sz w:val="24"/>
          <w:szCs w:val="24"/>
        </w:rPr>
        <w:t xml:space="preserve"> Embedding the </w:t>
      </w:r>
      <w:r w:rsidR="004754FD">
        <w:rPr>
          <w:rFonts w:ascii="Comic Sans MS" w:hAnsi="Comic Sans MS"/>
          <w:sz w:val="24"/>
          <w:szCs w:val="24"/>
        </w:rPr>
        <w:t xml:space="preserve">behaviour </w:t>
      </w:r>
      <w:proofErr w:type="gramStart"/>
      <w:r w:rsidR="004754FD">
        <w:rPr>
          <w:rFonts w:ascii="Comic Sans MS" w:hAnsi="Comic Sans MS"/>
          <w:sz w:val="24"/>
          <w:szCs w:val="24"/>
        </w:rPr>
        <w:t xml:space="preserve">policy </w:t>
      </w:r>
      <w:r>
        <w:rPr>
          <w:rFonts w:ascii="Comic Sans MS" w:hAnsi="Comic Sans MS"/>
          <w:sz w:val="24"/>
          <w:szCs w:val="24"/>
        </w:rPr>
        <w:t xml:space="preserve"> through</w:t>
      </w:r>
      <w:r w:rsidR="004754FD">
        <w:rPr>
          <w:rFonts w:ascii="Comic Sans MS" w:hAnsi="Comic Sans MS"/>
          <w:sz w:val="24"/>
          <w:szCs w:val="24"/>
        </w:rPr>
        <w:t>out</w:t>
      </w:r>
      <w:proofErr w:type="gramEnd"/>
      <w:r>
        <w:rPr>
          <w:rFonts w:ascii="Comic Sans MS" w:hAnsi="Comic Sans MS"/>
          <w:sz w:val="24"/>
          <w:szCs w:val="24"/>
        </w:rPr>
        <w:t xml:space="preserve"> the school </w:t>
      </w:r>
      <w:r w:rsidR="004754FD">
        <w:rPr>
          <w:rFonts w:ascii="Comic Sans MS" w:hAnsi="Comic Sans MS"/>
          <w:sz w:val="24"/>
          <w:szCs w:val="24"/>
        </w:rPr>
        <w:t>is a target for the forthcoming year</w:t>
      </w:r>
      <w:r>
        <w:rPr>
          <w:rFonts w:ascii="Comic Sans MS" w:hAnsi="Comic Sans MS"/>
          <w:sz w:val="24"/>
          <w:szCs w:val="24"/>
        </w:rPr>
        <w:t>.</w:t>
      </w:r>
      <w:r w:rsidR="001433C5">
        <w:rPr>
          <w:rFonts w:ascii="Comic Sans MS" w:hAnsi="Comic Sans MS"/>
          <w:sz w:val="24"/>
          <w:szCs w:val="24"/>
        </w:rPr>
        <w:t xml:space="preserve"> </w:t>
      </w:r>
      <w:r w:rsidR="00B72F16">
        <w:rPr>
          <w:rFonts w:ascii="Comic Sans MS" w:hAnsi="Comic Sans MS"/>
          <w:sz w:val="24"/>
          <w:szCs w:val="24"/>
        </w:rPr>
        <w:t xml:space="preserve"> Mental Health and Emotional Wellbeing will be a </w:t>
      </w:r>
      <w:r w:rsidR="001D4571">
        <w:rPr>
          <w:rFonts w:ascii="Comic Sans MS" w:hAnsi="Comic Sans MS"/>
          <w:sz w:val="24"/>
          <w:szCs w:val="24"/>
        </w:rPr>
        <w:t>high priority for pupil</w:t>
      </w:r>
      <w:r w:rsidR="00B72F16">
        <w:rPr>
          <w:rFonts w:ascii="Comic Sans MS" w:hAnsi="Comic Sans MS"/>
          <w:sz w:val="24"/>
          <w:szCs w:val="24"/>
        </w:rPr>
        <w:t xml:space="preserve"> </w:t>
      </w:r>
      <w:proofErr w:type="gramStart"/>
      <w:r w:rsidR="00B72F16">
        <w:rPr>
          <w:rFonts w:ascii="Comic Sans MS" w:hAnsi="Comic Sans MS"/>
          <w:sz w:val="24"/>
          <w:szCs w:val="24"/>
        </w:rPr>
        <w:t xml:space="preserve">wellbeing </w:t>
      </w:r>
      <w:r w:rsidR="001D4571">
        <w:rPr>
          <w:rFonts w:ascii="Comic Sans MS" w:hAnsi="Comic Sans MS"/>
          <w:sz w:val="24"/>
          <w:szCs w:val="24"/>
        </w:rPr>
        <w:t>,</w:t>
      </w:r>
      <w:proofErr w:type="gramEnd"/>
      <w:r w:rsidR="001D4571">
        <w:rPr>
          <w:rFonts w:ascii="Comic Sans MS" w:hAnsi="Comic Sans MS"/>
          <w:sz w:val="24"/>
          <w:szCs w:val="24"/>
        </w:rPr>
        <w:t xml:space="preserve"> staff and parent wellbeing. We have invested in developing a whole school approach ‘</w:t>
      </w:r>
      <w:proofErr w:type="spellStart"/>
      <w:r w:rsidR="001D4571">
        <w:rPr>
          <w:rFonts w:ascii="Comic Sans MS" w:hAnsi="Comic Sans MS"/>
          <w:sz w:val="24"/>
          <w:szCs w:val="24"/>
        </w:rPr>
        <w:t>myhappymind</w:t>
      </w:r>
      <w:proofErr w:type="spellEnd"/>
      <w:r w:rsidR="001D4571">
        <w:rPr>
          <w:rFonts w:ascii="Comic Sans MS" w:hAnsi="Comic Sans MS"/>
          <w:sz w:val="24"/>
          <w:szCs w:val="24"/>
        </w:rPr>
        <w:t>’ to meet the needs of all our school community.</w:t>
      </w:r>
      <w:r w:rsidR="004754FD">
        <w:rPr>
          <w:rFonts w:ascii="Comic Sans MS" w:hAnsi="Comic Sans MS"/>
          <w:sz w:val="24"/>
          <w:szCs w:val="24"/>
        </w:rPr>
        <w:t xml:space="preserve"> </w:t>
      </w:r>
      <w:r w:rsidR="00B72F16">
        <w:rPr>
          <w:rFonts w:ascii="Comic Sans MS" w:hAnsi="Comic Sans MS"/>
          <w:sz w:val="24"/>
          <w:szCs w:val="24"/>
        </w:rPr>
        <w:t xml:space="preserve"> </w:t>
      </w:r>
      <w:r w:rsidR="001D4571">
        <w:rPr>
          <w:rFonts w:ascii="Comic Sans MS" w:hAnsi="Comic Sans MS"/>
          <w:sz w:val="24"/>
          <w:szCs w:val="24"/>
        </w:rPr>
        <w:t>We hope to provide</w:t>
      </w:r>
      <w:r w:rsidR="001433C5">
        <w:rPr>
          <w:rFonts w:ascii="Comic Sans MS" w:hAnsi="Comic Sans MS"/>
          <w:sz w:val="24"/>
          <w:szCs w:val="24"/>
        </w:rPr>
        <w:t xml:space="preserve"> high quality provision with a reduction in external services.</w:t>
      </w:r>
      <w:r w:rsidR="005405DA">
        <w:rPr>
          <w:rFonts w:ascii="Comic Sans MS" w:hAnsi="Comic Sans MS"/>
          <w:sz w:val="24"/>
          <w:szCs w:val="24"/>
        </w:rPr>
        <w:t xml:space="preserve"> We aim to </w:t>
      </w:r>
      <w:r w:rsidR="00002349">
        <w:rPr>
          <w:rFonts w:ascii="Comic Sans MS" w:hAnsi="Comic Sans MS"/>
          <w:sz w:val="24"/>
          <w:szCs w:val="24"/>
        </w:rPr>
        <w:t xml:space="preserve">ensure </w:t>
      </w:r>
      <w:r w:rsidR="002C08CC">
        <w:rPr>
          <w:rFonts w:ascii="Comic Sans MS" w:hAnsi="Comic Sans MS"/>
          <w:sz w:val="24"/>
          <w:szCs w:val="24"/>
        </w:rPr>
        <w:t xml:space="preserve">pupils with SEND are supported to meet our school vision of </w:t>
      </w:r>
      <w:r w:rsidR="005405DA">
        <w:rPr>
          <w:rFonts w:ascii="Comic Sans MS" w:hAnsi="Comic Sans MS"/>
          <w:sz w:val="24"/>
          <w:szCs w:val="24"/>
        </w:rPr>
        <w:t>‘</w:t>
      </w:r>
      <w:r w:rsidR="002C08CC">
        <w:rPr>
          <w:rFonts w:ascii="Comic Sans MS" w:hAnsi="Comic Sans MS"/>
          <w:sz w:val="24"/>
          <w:szCs w:val="24"/>
        </w:rPr>
        <w:t>Learning without limits.</w:t>
      </w:r>
      <w:r w:rsidR="005405DA">
        <w:rPr>
          <w:rFonts w:ascii="Comic Sans MS" w:hAnsi="Comic Sans MS"/>
          <w:sz w:val="24"/>
          <w:szCs w:val="24"/>
        </w:rPr>
        <w:t>’</w:t>
      </w:r>
    </w:p>
    <w:p w:rsidR="00966741" w:rsidRDefault="00966741" w:rsidP="003C33AC">
      <w:pPr>
        <w:rPr>
          <w:rFonts w:ascii="Comic Sans MS" w:hAnsi="Comic Sans MS"/>
          <w:b/>
          <w:sz w:val="24"/>
          <w:szCs w:val="24"/>
          <w:u w:val="single"/>
        </w:rPr>
      </w:pPr>
      <w:r w:rsidRPr="00966741">
        <w:rPr>
          <w:rFonts w:ascii="Comic Sans MS" w:hAnsi="Comic Sans MS"/>
          <w:b/>
          <w:sz w:val="24"/>
          <w:szCs w:val="24"/>
          <w:u w:val="single"/>
        </w:rPr>
        <w:t>Further development</w:t>
      </w:r>
    </w:p>
    <w:p w:rsidR="00966741" w:rsidRDefault="00966741" w:rsidP="003C33AC">
      <w:pPr>
        <w:rPr>
          <w:rFonts w:ascii="Comic Sans MS" w:hAnsi="Comic Sans MS"/>
          <w:sz w:val="24"/>
          <w:szCs w:val="24"/>
        </w:rPr>
      </w:pPr>
      <w:r>
        <w:rPr>
          <w:rFonts w:ascii="Comic Sans MS" w:hAnsi="Comic Sans MS"/>
          <w:sz w:val="24"/>
          <w:szCs w:val="24"/>
        </w:rPr>
        <w:t>Our strategic plans for developing and enhancing SEN</w:t>
      </w:r>
      <w:r w:rsidR="00684919">
        <w:rPr>
          <w:rFonts w:ascii="Comic Sans MS" w:hAnsi="Comic Sans MS"/>
          <w:sz w:val="24"/>
          <w:szCs w:val="24"/>
        </w:rPr>
        <w:t>D</w:t>
      </w:r>
      <w:r>
        <w:rPr>
          <w:rFonts w:ascii="Comic Sans MS" w:hAnsi="Comic Sans MS"/>
          <w:sz w:val="24"/>
          <w:szCs w:val="24"/>
        </w:rPr>
        <w:t xml:space="preserve"> provision in our </w:t>
      </w:r>
      <w:proofErr w:type="gramStart"/>
      <w:r>
        <w:rPr>
          <w:rFonts w:ascii="Comic Sans MS" w:hAnsi="Comic Sans MS"/>
          <w:sz w:val="24"/>
          <w:szCs w:val="24"/>
        </w:rPr>
        <w:t>school  include</w:t>
      </w:r>
      <w:proofErr w:type="gramEnd"/>
      <w:r w:rsidR="005405DA">
        <w:rPr>
          <w:rFonts w:ascii="Comic Sans MS" w:hAnsi="Comic Sans MS"/>
          <w:sz w:val="24"/>
          <w:szCs w:val="24"/>
        </w:rPr>
        <w:t xml:space="preserve"> :</w:t>
      </w:r>
    </w:p>
    <w:p w:rsidR="005405DA" w:rsidRPr="005405DA" w:rsidRDefault="00966741" w:rsidP="005405DA">
      <w:pPr>
        <w:pStyle w:val="ListParagraph"/>
        <w:numPr>
          <w:ilvl w:val="0"/>
          <w:numId w:val="4"/>
        </w:numPr>
        <w:rPr>
          <w:rFonts w:ascii="Comic Sans MS" w:hAnsi="Comic Sans MS"/>
          <w:sz w:val="24"/>
          <w:szCs w:val="24"/>
        </w:rPr>
      </w:pPr>
      <w:r>
        <w:rPr>
          <w:rFonts w:ascii="Comic Sans MS" w:hAnsi="Comic Sans MS"/>
          <w:sz w:val="24"/>
          <w:szCs w:val="24"/>
        </w:rPr>
        <w:lastRenderedPageBreak/>
        <w:t>Developing monitoring strategies to assess the effectiveness of interventions</w:t>
      </w:r>
    </w:p>
    <w:p w:rsidR="00002349" w:rsidRDefault="00002349" w:rsidP="003C33AC">
      <w:pPr>
        <w:pStyle w:val="ListParagraph"/>
        <w:numPr>
          <w:ilvl w:val="0"/>
          <w:numId w:val="4"/>
        </w:numPr>
        <w:rPr>
          <w:rFonts w:ascii="Comic Sans MS" w:hAnsi="Comic Sans MS"/>
          <w:sz w:val="24"/>
          <w:szCs w:val="24"/>
        </w:rPr>
      </w:pPr>
      <w:r>
        <w:rPr>
          <w:rFonts w:ascii="Comic Sans MS" w:hAnsi="Comic Sans MS"/>
          <w:sz w:val="24"/>
          <w:szCs w:val="24"/>
        </w:rPr>
        <w:t xml:space="preserve">Revisit </w:t>
      </w:r>
      <w:proofErr w:type="spellStart"/>
      <w:r>
        <w:rPr>
          <w:rFonts w:ascii="Comic Sans MS" w:hAnsi="Comic Sans MS"/>
          <w:sz w:val="24"/>
          <w:szCs w:val="24"/>
        </w:rPr>
        <w:t>Dyselxic</w:t>
      </w:r>
      <w:proofErr w:type="spellEnd"/>
      <w:r>
        <w:rPr>
          <w:rFonts w:ascii="Comic Sans MS" w:hAnsi="Comic Sans MS"/>
          <w:sz w:val="24"/>
          <w:szCs w:val="24"/>
        </w:rPr>
        <w:t xml:space="preserve"> Awareness priorities to ensure consistency across the school</w:t>
      </w:r>
    </w:p>
    <w:p w:rsidR="005405DA" w:rsidRPr="0025383F" w:rsidRDefault="005405DA" w:rsidP="003C33AC">
      <w:pPr>
        <w:pStyle w:val="ListParagraph"/>
        <w:numPr>
          <w:ilvl w:val="0"/>
          <w:numId w:val="4"/>
        </w:numPr>
        <w:rPr>
          <w:rFonts w:ascii="Comic Sans MS" w:hAnsi="Comic Sans MS"/>
          <w:sz w:val="24"/>
          <w:szCs w:val="24"/>
        </w:rPr>
      </w:pPr>
      <w:r>
        <w:rPr>
          <w:rFonts w:ascii="Comic Sans MS" w:hAnsi="Comic Sans MS"/>
          <w:sz w:val="24"/>
          <w:szCs w:val="24"/>
        </w:rPr>
        <w:t>Adopt a whole school approach to support positive mental health</w:t>
      </w:r>
    </w:p>
    <w:p w:rsidR="00B457B5" w:rsidRDefault="00B457B5" w:rsidP="003C33AC">
      <w:pPr>
        <w:pStyle w:val="ListParagraph"/>
        <w:numPr>
          <w:ilvl w:val="0"/>
          <w:numId w:val="4"/>
        </w:numPr>
        <w:rPr>
          <w:rFonts w:ascii="Comic Sans MS" w:hAnsi="Comic Sans MS"/>
          <w:sz w:val="24"/>
          <w:szCs w:val="24"/>
        </w:rPr>
      </w:pPr>
      <w:r>
        <w:rPr>
          <w:rFonts w:ascii="Comic Sans MS" w:hAnsi="Comic Sans MS"/>
          <w:sz w:val="24"/>
          <w:szCs w:val="24"/>
        </w:rPr>
        <w:t xml:space="preserve">Staff development focus on mental health and </w:t>
      </w:r>
      <w:r w:rsidR="0015355A">
        <w:rPr>
          <w:rFonts w:ascii="Comic Sans MS" w:hAnsi="Comic Sans MS"/>
          <w:sz w:val="24"/>
          <w:szCs w:val="24"/>
        </w:rPr>
        <w:t>wellbeing</w:t>
      </w:r>
      <w:r>
        <w:rPr>
          <w:rFonts w:ascii="Comic Sans MS" w:hAnsi="Comic Sans MS"/>
          <w:sz w:val="24"/>
          <w:szCs w:val="24"/>
        </w:rPr>
        <w:t>.</w:t>
      </w:r>
    </w:p>
    <w:p w:rsidR="00966741" w:rsidRDefault="00A30CBF" w:rsidP="003C33AC">
      <w:pPr>
        <w:pStyle w:val="ListParagraph"/>
        <w:numPr>
          <w:ilvl w:val="0"/>
          <w:numId w:val="4"/>
        </w:numPr>
        <w:rPr>
          <w:rFonts w:ascii="Comic Sans MS" w:hAnsi="Comic Sans MS"/>
          <w:sz w:val="24"/>
          <w:szCs w:val="24"/>
        </w:rPr>
      </w:pPr>
      <w:r>
        <w:rPr>
          <w:rFonts w:ascii="Comic Sans MS" w:hAnsi="Comic Sans MS"/>
          <w:sz w:val="24"/>
          <w:szCs w:val="24"/>
        </w:rPr>
        <w:t xml:space="preserve">Maintain </w:t>
      </w:r>
      <w:r w:rsidR="004F2ED4">
        <w:rPr>
          <w:rFonts w:ascii="Comic Sans MS" w:hAnsi="Comic Sans MS"/>
          <w:sz w:val="24"/>
          <w:szCs w:val="24"/>
        </w:rPr>
        <w:t>IQM Flagship status</w:t>
      </w:r>
    </w:p>
    <w:p w:rsidR="00002349" w:rsidRDefault="00002349" w:rsidP="003C33AC">
      <w:pPr>
        <w:pStyle w:val="ListParagraph"/>
        <w:numPr>
          <w:ilvl w:val="0"/>
          <w:numId w:val="4"/>
        </w:numPr>
        <w:rPr>
          <w:rFonts w:ascii="Comic Sans MS" w:hAnsi="Comic Sans MS"/>
          <w:sz w:val="24"/>
          <w:szCs w:val="24"/>
        </w:rPr>
      </w:pPr>
      <w:r>
        <w:rPr>
          <w:rFonts w:ascii="Comic Sans MS" w:hAnsi="Comic Sans MS"/>
          <w:sz w:val="24"/>
          <w:szCs w:val="24"/>
        </w:rPr>
        <w:t>Apply for Gold School Impact Resilience Award</w:t>
      </w:r>
    </w:p>
    <w:p w:rsidR="00F15315" w:rsidRDefault="002F7668" w:rsidP="003C33AC">
      <w:pPr>
        <w:pStyle w:val="ListParagraph"/>
        <w:numPr>
          <w:ilvl w:val="0"/>
          <w:numId w:val="4"/>
        </w:numPr>
        <w:rPr>
          <w:rFonts w:ascii="Comic Sans MS" w:hAnsi="Comic Sans MS"/>
          <w:sz w:val="24"/>
          <w:szCs w:val="24"/>
        </w:rPr>
      </w:pPr>
      <w:r>
        <w:rPr>
          <w:rFonts w:ascii="Comic Sans MS" w:hAnsi="Comic Sans MS"/>
          <w:sz w:val="24"/>
          <w:szCs w:val="24"/>
        </w:rPr>
        <w:t>Ensure SEND pupils make</w:t>
      </w:r>
      <w:r w:rsidR="00B457B5">
        <w:rPr>
          <w:rFonts w:ascii="Comic Sans MS" w:hAnsi="Comic Sans MS"/>
          <w:sz w:val="24"/>
          <w:szCs w:val="24"/>
        </w:rPr>
        <w:t xml:space="preserve"> accelerated progress</w:t>
      </w:r>
    </w:p>
    <w:p w:rsidR="00B457B5" w:rsidRPr="00B457B5" w:rsidRDefault="00B457B5" w:rsidP="003C33AC">
      <w:pPr>
        <w:pStyle w:val="ListParagraph"/>
        <w:rPr>
          <w:rFonts w:ascii="Comic Sans MS" w:hAnsi="Comic Sans MS"/>
          <w:sz w:val="24"/>
          <w:szCs w:val="24"/>
        </w:rPr>
      </w:pPr>
    </w:p>
    <w:p w:rsidR="004F2ED4" w:rsidRPr="00002349" w:rsidRDefault="004F2ED4" w:rsidP="00002349">
      <w:pPr>
        <w:rPr>
          <w:rFonts w:ascii="Comic Sans MS" w:hAnsi="Comic Sans MS"/>
          <w:sz w:val="24"/>
          <w:szCs w:val="24"/>
        </w:rPr>
      </w:pPr>
      <w:r w:rsidRPr="00002349">
        <w:rPr>
          <w:rFonts w:ascii="Comic Sans MS" w:hAnsi="Comic Sans MS"/>
          <w:sz w:val="24"/>
          <w:szCs w:val="24"/>
        </w:rPr>
        <w:t>In preparing this report we have included staff and parents through the think tank meetings.</w:t>
      </w:r>
    </w:p>
    <w:p w:rsidR="004F2ED4" w:rsidRPr="00002349" w:rsidRDefault="004F2ED4" w:rsidP="00002349">
      <w:pPr>
        <w:rPr>
          <w:rFonts w:ascii="Comic Sans MS" w:hAnsi="Comic Sans MS"/>
          <w:sz w:val="24"/>
          <w:szCs w:val="24"/>
        </w:rPr>
      </w:pPr>
      <w:r w:rsidRPr="00002349">
        <w:rPr>
          <w:rFonts w:ascii="Comic Sans MS" w:hAnsi="Comic Sans MS"/>
          <w:sz w:val="24"/>
          <w:szCs w:val="24"/>
        </w:rPr>
        <w:t>Relevant school policies underpinning this report include</w:t>
      </w:r>
    </w:p>
    <w:p w:rsidR="004F2ED4" w:rsidRPr="00002349" w:rsidRDefault="004F2ED4" w:rsidP="00002349">
      <w:pPr>
        <w:rPr>
          <w:rFonts w:ascii="Comic Sans MS" w:hAnsi="Comic Sans MS"/>
          <w:sz w:val="24"/>
          <w:szCs w:val="24"/>
        </w:rPr>
      </w:pPr>
      <w:r w:rsidRPr="00002349">
        <w:rPr>
          <w:rFonts w:ascii="Comic Sans MS" w:hAnsi="Comic Sans MS"/>
          <w:sz w:val="24"/>
          <w:szCs w:val="24"/>
        </w:rPr>
        <w:t>SEND Policy</w:t>
      </w:r>
    </w:p>
    <w:p w:rsidR="00EE191F" w:rsidRPr="00002349" w:rsidRDefault="00EE191F" w:rsidP="00002349">
      <w:pPr>
        <w:rPr>
          <w:rFonts w:ascii="Comic Sans MS" w:hAnsi="Comic Sans MS"/>
          <w:sz w:val="24"/>
          <w:szCs w:val="24"/>
        </w:rPr>
      </w:pPr>
      <w:r w:rsidRPr="00002349">
        <w:rPr>
          <w:rFonts w:ascii="Comic Sans MS" w:hAnsi="Comic Sans MS"/>
          <w:sz w:val="24"/>
          <w:szCs w:val="24"/>
        </w:rPr>
        <w:t>Inclusion Policy</w:t>
      </w:r>
    </w:p>
    <w:p w:rsidR="004F2ED4" w:rsidRPr="00002349" w:rsidRDefault="004F2ED4" w:rsidP="00002349">
      <w:pPr>
        <w:rPr>
          <w:rFonts w:ascii="Comic Sans MS" w:hAnsi="Comic Sans MS"/>
          <w:sz w:val="24"/>
          <w:szCs w:val="24"/>
        </w:rPr>
      </w:pPr>
      <w:r w:rsidRPr="00002349">
        <w:rPr>
          <w:rFonts w:ascii="Comic Sans MS" w:hAnsi="Comic Sans MS"/>
          <w:sz w:val="24"/>
          <w:szCs w:val="24"/>
        </w:rPr>
        <w:t>Accessibility Policy and Plan</w:t>
      </w:r>
    </w:p>
    <w:p w:rsidR="004F2ED4" w:rsidRPr="00002349" w:rsidRDefault="00002349" w:rsidP="00002349">
      <w:pPr>
        <w:rPr>
          <w:rFonts w:ascii="Comic Sans MS" w:hAnsi="Comic Sans MS"/>
          <w:sz w:val="24"/>
          <w:szCs w:val="24"/>
        </w:rPr>
      </w:pPr>
      <w:r w:rsidRPr="00002349">
        <w:rPr>
          <w:rFonts w:ascii="Comic Sans MS" w:hAnsi="Comic Sans MS"/>
          <w:sz w:val="24"/>
          <w:szCs w:val="24"/>
        </w:rPr>
        <w:t>T</w:t>
      </w:r>
      <w:r w:rsidR="004F2ED4" w:rsidRPr="00002349">
        <w:rPr>
          <w:rFonts w:ascii="Comic Sans MS" w:hAnsi="Comic Sans MS"/>
          <w:sz w:val="24"/>
          <w:szCs w:val="24"/>
        </w:rPr>
        <w:t>eaching and Learning policy</w:t>
      </w:r>
    </w:p>
    <w:p w:rsidR="004F2ED4" w:rsidRPr="00002349" w:rsidRDefault="004F2ED4" w:rsidP="00002349">
      <w:pPr>
        <w:rPr>
          <w:rFonts w:ascii="Comic Sans MS" w:hAnsi="Comic Sans MS"/>
          <w:sz w:val="24"/>
          <w:szCs w:val="24"/>
        </w:rPr>
      </w:pPr>
      <w:r w:rsidRPr="00002349">
        <w:rPr>
          <w:rFonts w:ascii="Comic Sans MS" w:hAnsi="Comic Sans MS"/>
          <w:sz w:val="24"/>
          <w:szCs w:val="24"/>
        </w:rPr>
        <w:t>Legislative Acts taken into account when compiling the report include:</w:t>
      </w:r>
    </w:p>
    <w:p w:rsidR="004F2ED4" w:rsidRPr="00002349" w:rsidRDefault="004F2ED4" w:rsidP="00002349">
      <w:pPr>
        <w:rPr>
          <w:rFonts w:ascii="Comic Sans MS" w:hAnsi="Comic Sans MS"/>
          <w:sz w:val="24"/>
          <w:szCs w:val="24"/>
        </w:rPr>
      </w:pPr>
      <w:r w:rsidRPr="00002349">
        <w:rPr>
          <w:rFonts w:ascii="Comic Sans MS" w:hAnsi="Comic Sans MS"/>
          <w:sz w:val="24"/>
          <w:szCs w:val="24"/>
        </w:rPr>
        <w:t>Children’s and Families Act 2014</w:t>
      </w:r>
    </w:p>
    <w:p w:rsidR="004F2ED4" w:rsidRPr="00002349" w:rsidRDefault="004F2ED4" w:rsidP="00002349">
      <w:pPr>
        <w:rPr>
          <w:rFonts w:ascii="Comic Sans MS" w:hAnsi="Comic Sans MS"/>
          <w:sz w:val="24"/>
          <w:szCs w:val="24"/>
        </w:rPr>
      </w:pPr>
      <w:r w:rsidRPr="00002349">
        <w:rPr>
          <w:rFonts w:ascii="Comic Sans MS" w:hAnsi="Comic Sans MS"/>
          <w:sz w:val="24"/>
          <w:szCs w:val="24"/>
        </w:rPr>
        <w:t>Equalities Act 2010</w:t>
      </w:r>
    </w:p>
    <w:p w:rsidR="004F2ED4" w:rsidRDefault="00B457B5" w:rsidP="00002349">
      <w:pPr>
        <w:rPr>
          <w:rFonts w:ascii="Comic Sans MS" w:hAnsi="Comic Sans MS"/>
          <w:sz w:val="24"/>
          <w:szCs w:val="24"/>
        </w:rPr>
      </w:pPr>
      <w:r w:rsidRPr="00002349">
        <w:rPr>
          <w:rFonts w:ascii="Comic Sans MS" w:hAnsi="Comic Sans MS"/>
          <w:sz w:val="24"/>
          <w:szCs w:val="24"/>
        </w:rPr>
        <w:t>Mental capacity Act 2005</w:t>
      </w:r>
    </w:p>
    <w:p w:rsidR="00002349" w:rsidRPr="00002349" w:rsidRDefault="00002349" w:rsidP="00002349">
      <w:pPr>
        <w:rPr>
          <w:rFonts w:ascii="Comic Sans MS" w:hAnsi="Comic Sans MS"/>
          <w:sz w:val="24"/>
          <w:szCs w:val="24"/>
        </w:rPr>
      </w:pPr>
      <w:r>
        <w:rPr>
          <w:rFonts w:ascii="Comic Sans MS" w:hAnsi="Comic Sans MS"/>
          <w:sz w:val="24"/>
          <w:szCs w:val="24"/>
        </w:rPr>
        <w:t>SEND Green paper 2022</w:t>
      </w:r>
    </w:p>
    <w:p w:rsidR="00EE191F" w:rsidRPr="00EE191F" w:rsidRDefault="00EE191F" w:rsidP="003C33AC">
      <w:pPr>
        <w:spacing w:after="160" w:line="259" w:lineRule="auto"/>
        <w:rPr>
          <w:rFonts w:ascii="Arial" w:eastAsia="Calibri" w:hAnsi="Arial" w:cs="Arial"/>
        </w:rPr>
      </w:pPr>
      <w:r>
        <w:rPr>
          <w:rFonts w:ascii="Arial" w:eastAsia="Calibri" w:hAnsi="Arial" w:cs="Arial"/>
        </w:rPr>
        <w:t>This report</w:t>
      </w:r>
      <w:r w:rsidRPr="00EE191F">
        <w:rPr>
          <w:rFonts w:ascii="Arial" w:eastAsia="Calibri" w:hAnsi="Arial" w:cs="Arial"/>
        </w:rPr>
        <w:t xml:space="preserve"> was updated by</w:t>
      </w:r>
      <w:r w:rsidR="00B34A17">
        <w:rPr>
          <w:rFonts w:ascii="Arial" w:eastAsia="Calibri" w:hAnsi="Arial" w:cs="Arial"/>
        </w:rPr>
        <w:t xml:space="preserve"> A Ashdown</w:t>
      </w:r>
    </w:p>
    <w:p w:rsidR="00EE191F" w:rsidRPr="00EE191F" w:rsidRDefault="00A30CBF" w:rsidP="003C33AC">
      <w:pPr>
        <w:spacing w:after="160" w:line="259" w:lineRule="auto"/>
        <w:rPr>
          <w:rFonts w:ascii="Arial" w:eastAsia="Calibri" w:hAnsi="Arial" w:cs="Arial"/>
        </w:rPr>
      </w:pPr>
      <w:r>
        <w:rPr>
          <w:rFonts w:ascii="Arial" w:eastAsia="Calibri" w:hAnsi="Arial" w:cs="Arial"/>
        </w:rPr>
        <w:t>This policy was</w:t>
      </w:r>
      <w:r w:rsidR="00B457B5">
        <w:rPr>
          <w:rFonts w:ascii="Arial" w:eastAsia="Calibri" w:hAnsi="Arial" w:cs="Arial"/>
        </w:rPr>
        <w:t xml:space="preserve"> </w:t>
      </w:r>
      <w:r w:rsidR="00E67D47">
        <w:rPr>
          <w:rFonts w:ascii="Arial" w:eastAsia="Calibri" w:hAnsi="Arial" w:cs="Arial"/>
        </w:rPr>
        <w:t xml:space="preserve">updated </w:t>
      </w:r>
      <w:r w:rsidR="004754FD">
        <w:rPr>
          <w:rFonts w:ascii="Arial" w:eastAsia="Calibri" w:hAnsi="Arial" w:cs="Arial"/>
        </w:rPr>
        <w:t>5</w:t>
      </w:r>
      <w:r w:rsidR="00B34A17">
        <w:rPr>
          <w:rFonts w:ascii="Arial" w:eastAsia="Calibri" w:hAnsi="Arial" w:cs="Arial"/>
        </w:rPr>
        <w:t>.09.23</w:t>
      </w:r>
    </w:p>
    <w:p w:rsidR="00EE191F" w:rsidRPr="00EE191F" w:rsidRDefault="00EE191F" w:rsidP="003C33AC">
      <w:pPr>
        <w:spacing w:after="160" w:line="259" w:lineRule="auto"/>
        <w:rPr>
          <w:rFonts w:ascii="Arial" w:eastAsia="Calibri" w:hAnsi="Arial" w:cs="Arial"/>
        </w:rPr>
      </w:pPr>
      <w:r w:rsidRPr="00EE191F">
        <w:rPr>
          <w:rFonts w:ascii="Arial" w:eastAsia="Calibri" w:hAnsi="Arial" w:cs="Arial"/>
        </w:rPr>
        <w:t xml:space="preserve">Ratified by Governors………………………………… </w:t>
      </w:r>
    </w:p>
    <w:p w:rsidR="00EE191F" w:rsidRPr="00EE191F" w:rsidRDefault="00EE191F" w:rsidP="003C33AC">
      <w:pPr>
        <w:spacing w:after="160" w:line="259" w:lineRule="auto"/>
        <w:rPr>
          <w:rFonts w:ascii="Arial" w:eastAsia="Calibri" w:hAnsi="Arial" w:cs="Arial"/>
        </w:rPr>
      </w:pPr>
      <w:r w:rsidRPr="00EE191F">
        <w:rPr>
          <w:rFonts w:ascii="Arial" w:eastAsia="Calibri" w:hAnsi="Arial" w:cs="Arial"/>
        </w:rPr>
        <w:t xml:space="preserve">Review due………………………………… </w:t>
      </w:r>
    </w:p>
    <w:p w:rsidR="00EE191F" w:rsidRPr="00EE191F" w:rsidRDefault="00EE191F" w:rsidP="003C33AC">
      <w:pPr>
        <w:spacing w:after="160" w:line="259" w:lineRule="auto"/>
        <w:rPr>
          <w:rFonts w:ascii="Arial" w:eastAsia="Calibri" w:hAnsi="Arial" w:cs="Arial"/>
        </w:rPr>
      </w:pPr>
      <w:r w:rsidRPr="00EE191F">
        <w:rPr>
          <w:rFonts w:ascii="Arial" w:eastAsia="Calibri" w:hAnsi="Arial" w:cs="Arial"/>
        </w:rPr>
        <w:t>Head</w:t>
      </w:r>
      <w:r w:rsidR="00B34A17">
        <w:rPr>
          <w:rFonts w:ascii="Arial" w:eastAsia="Calibri" w:hAnsi="Arial" w:cs="Arial"/>
        </w:rPr>
        <w:t xml:space="preserve"> teacher: Mrs Deborah</w:t>
      </w:r>
      <w:r w:rsidR="00002349">
        <w:rPr>
          <w:rFonts w:ascii="Arial" w:eastAsia="Calibri" w:hAnsi="Arial" w:cs="Arial"/>
        </w:rPr>
        <w:t xml:space="preserve"> Jones</w:t>
      </w:r>
    </w:p>
    <w:p w:rsidR="00EE191F" w:rsidRPr="00EE191F" w:rsidRDefault="00EE191F" w:rsidP="003C33AC">
      <w:pPr>
        <w:spacing w:after="160" w:line="259" w:lineRule="auto"/>
        <w:rPr>
          <w:rFonts w:ascii="Arial" w:eastAsia="Calibri" w:hAnsi="Arial" w:cs="Arial"/>
        </w:rPr>
      </w:pPr>
      <w:r w:rsidRPr="00EE191F">
        <w:rPr>
          <w:rFonts w:ascii="Arial" w:eastAsia="Calibri" w:hAnsi="Arial" w:cs="Arial"/>
        </w:rPr>
        <w:t>Special Educational Needs Co-ordinator: M</w:t>
      </w:r>
      <w:r w:rsidR="00B34A17">
        <w:rPr>
          <w:rFonts w:ascii="Arial" w:eastAsia="Calibri" w:hAnsi="Arial" w:cs="Arial"/>
        </w:rPr>
        <w:t>iss Ashdown</w:t>
      </w:r>
      <w:r w:rsidRPr="00EE191F">
        <w:rPr>
          <w:rFonts w:ascii="Arial" w:eastAsia="Calibri" w:hAnsi="Arial" w:cs="Arial"/>
        </w:rPr>
        <w:t xml:space="preserve"> </w:t>
      </w:r>
    </w:p>
    <w:p w:rsidR="00EE191F" w:rsidRPr="00EE191F" w:rsidRDefault="00EE191F" w:rsidP="003C33AC">
      <w:pPr>
        <w:spacing w:after="160" w:line="259" w:lineRule="auto"/>
        <w:rPr>
          <w:rFonts w:ascii="Arial" w:eastAsia="Calibri" w:hAnsi="Arial" w:cs="Arial"/>
        </w:rPr>
      </w:pPr>
      <w:r w:rsidRPr="00EE191F">
        <w:rPr>
          <w:rFonts w:ascii="Arial" w:eastAsia="Calibri" w:hAnsi="Arial" w:cs="Arial"/>
        </w:rPr>
        <w:t xml:space="preserve">Chair </w:t>
      </w:r>
      <w:r w:rsidR="00B34A17">
        <w:rPr>
          <w:rFonts w:ascii="Arial" w:eastAsia="Calibri" w:hAnsi="Arial" w:cs="Arial"/>
        </w:rPr>
        <w:t xml:space="preserve">of Governors: </w:t>
      </w:r>
      <w:r w:rsidR="00002349">
        <w:rPr>
          <w:rFonts w:ascii="Arial" w:eastAsia="Calibri" w:hAnsi="Arial" w:cs="Arial"/>
        </w:rPr>
        <w:t xml:space="preserve">Elizabeth Latter </w:t>
      </w:r>
      <w:r w:rsidRPr="00EE191F">
        <w:rPr>
          <w:rFonts w:ascii="Arial" w:eastAsia="Calibri" w:hAnsi="Arial" w:cs="Arial"/>
        </w:rPr>
        <w:t xml:space="preserve">  </w:t>
      </w:r>
    </w:p>
    <w:p w:rsidR="000368EC" w:rsidRPr="00880737" w:rsidRDefault="000368EC" w:rsidP="003C33AC">
      <w:pPr>
        <w:rPr>
          <w:rFonts w:ascii="Comic Sans MS" w:hAnsi="Comic Sans MS"/>
          <w:sz w:val="24"/>
          <w:szCs w:val="24"/>
        </w:rPr>
      </w:pPr>
    </w:p>
    <w:p w:rsidR="00E11CF7" w:rsidRPr="00E11CF7" w:rsidRDefault="00E11CF7" w:rsidP="003C33AC">
      <w:pPr>
        <w:rPr>
          <w:rFonts w:ascii="Comic Sans MS" w:hAnsi="Comic Sans MS"/>
          <w:sz w:val="28"/>
          <w:szCs w:val="28"/>
        </w:rPr>
      </w:pPr>
    </w:p>
    <w:sectPr w:rsidR="00E11CF7" w:rsidRPr="00E11CF7" w:rsidSect="003E5F8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8F" w:rsidRDefault="006C1E8F" w:rsidP="004F2ED4">
      <w:pPr>
        <w:spacing w:after="0" w:line="240" w:lineRule="auto"/>
      </w:pPr>
      <w:r>
        <w:separator/>
      </w:r>
    </w:p>
  </w:endnote>
  <w:endnote w:type="continuationSeparator" w:id="0">
    <w:p w:rsidR="006C1E8F" w:rsidRDefault="006C1E8F" w:rsidP="004F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D" w:rsidRDefault="007A5EAD">
    <w:pPr>
      <w:pStyle w:val="Footer"/>
    </w:pPr>
  </w:p>
  <w:p w:rsidR="00922C7C" w:rsidRDefault="00922C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8F" w:rsidRDefault="006C1E8F" w:rsidP="004F2ED4">
      <w:pPr>
        <w:spacing w:after="0" w:line="240" w:lineRule="auto"/>
      </w:pPr>
      <w:r>
        <w:separator/>
      </w:r>
    </w:p>
  </w:footnote>
  <w:footnote w:type="continuationSeparator" w:id="0">
    <w:p w:rsidR="006C1E8F" w:rsidRDefault="006C1E8F" w:rsidP="004F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160"/>
    <w:multiLevelType w:val="hybridMultilevel"/>
    <w:tmpl w:val="2ABE0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A3C28"/>
    <w:multiLevelType w:val="hybridMultilevel"/>
    <w:tmpl w:val="73B69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A6AF9"/>
    <w:multiLevelType w:val="hybridMultilevel"/>
    <w:tmpl w:val="E514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E6545"/>
    <w:multiLevelType w:val="hybridMultilevel"/>
    <w:tmpl w:val="B34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C2B07"/>
    <w:multiLevelType w:val="hybridMultilevel"/>
    <w:tmpl w:val="3CFCDD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7A"/>
    <w:rsid w:val="000000AC"/>
    <w:rsid w:val="00002349"/>
    <w:rsid w:val="00012B25"/>
    <w:rsid w:val="00014EF2"/>
    <w:rsid w:val="000303A3"/>
    <w:rsid w:val="000335F9"/>
    <w:rsid w:val="000368EC"/>
    <w:rsid w:val="0009244B"/>
    <w:rsid w:val="000F1692"/>
    <w:rsid w:val="000F6525"/>
    <w:rsid w:val="001433C5"/>
    <w:rsid w:val="0015355A"/>
    <w:rsid w:val="001619B8"/>
    <w:rsid w:val="00164A2A"/>
    <w:rsid w:val="00171BBB"/>
    <w:rsid w:val="001B510C"/>
    <w:rsid w:val="001C04D5"/>
    <w:rsid w:val="001C48D1"/>
    <w:rsid w:val="001D4571"/>
    <w:rsid w:val="002360C6"/>
    <w:rsid w:val="00242FE6"/>
    <w:rsid w:val="0025383F"/>
    <w:rsid w:val="00281F00"/>
    <w:rsid w:val="002B0F43"/>
    <w:rsid w:val="002C08CC"/>
    <w:rsid w:val="002C174A"/>
    <w:rsid w:val="002D67AE"/>
    <w:rsid w:val="002E46EE"/>
    <w:rsid w:val="002F7668"/>
    <w:rsid w:val="0033488F"/>
    <w:rsid w:val="003667F6"/>
    <w:rsid w:val="003C2E2A"/>
    <w:rsid w:val="003C33AC"/>
    <w:rsid w:val="003E4D28"/>
    <w:rsid w:val="003E5F87"/>
    <w:rsid w:val="003F0E33"/>
    <w:rsid w:val="003F5143"/>
    <w:rsid w:val="00403B9A"/>
    <w:rsid w:val="00434FA8"/>
    <w:rsid w:val="00460530"/>
    <w:rsid w:val="004754FD"/>
    <w:rsid w:val="00484C9D"/>
    <w:rsid w:val="00484E25"/>
    <w:rsid w:val="004A11AA"/>
    <w:rsid w:val="004C2432"/>
    <w:rsid w:val="004D1C81"/>
    <w:rsid w:val="004F2ED4"/>
    <w:rsid w:val="005405DA"/>
    <w:rsid w:val="00553043"/>
    <w:rsid w:val="00555E10"/>
    <w:rsid w:val="005643B9"/>
    <w:rsid w:val="005C0623"/>
    <w:rsid w:val="005D2D24"/>
    <w:rsid w:val="005D620F"/>
    <w:rsid w:val="005E1102"/>
    <w:rsid w:val="005E3FC0"/>
    <w:rsid w:val="006023ED"/>
    <w:rsid w:val="00611A64"/>
    <w:rsid w:val="00614F79"/>
    <w:rsid w:val="00617CEB"/>
    <w:rsid w:val="00647A91"/>
    <w:rsid w:val="006723BA"/>
    <w:rsid w:val="00684919"/>
    <w:rsid w:val="00695C83"/>
    <w:rsid w:val="006C1E8F"/>
    <w:rsid w:val="006F7410"/>
    <w:rsid w:val="006F7498"/>
    <w:rsid w:val="007117AE"/>
    <w:rsid w:val="00721B06"/>
    <w:rsid w:val="00736D9D"/>
    <w:rsid w:val="007408CE"/>
    <w:rsid w:val="007759F2"/>
    <w:rsid w:val="007A5EAD"/>
    <w:rsid w:val="007F0641"/>
    <w:rsid w:val="00827E96"/>
    <w:rsid w:val="0085773A"/>
    <w:rsid w:val="00880737"/>
    <w:rsid w:val="008932B7"/>
    <w:rsid w:val="008A0E5B"/>
    <w:rsid w:val="008C6AFC"/>
    <w:rsid w:val="008E417B"/>
    <w:rsid w:val="008E58CE"/>
    <w:rsid w:val="00903C6C"/>
    <w:rsid w:val="009068E0"/>
    <w:rsid w:val="00922C7C"/>
    <w:rsid w:val="00940941"/>
    <w:rsid w:val="00966741"/>
    <w:rsid w:val="009B62C0"/>
    <w:rsid w:val="009F2399"/>
    <w:rsid w:val="00A03CC3"/>
    <w:rsid w:val="00A30CBF"/>
    <w:rsid w:val="00A634A7"/>
    <w:rsid w:val="00A73A37"/>
    <w:rsid w:val="00B31067"/>
    <w:rsid w:val="00B34A17"/>
    <w:rsid w:val="00B35E7A"/>
    <w:rsid w:val="00B457B5"/>
    <w:rsid w:val="00B6607B"/>
    <w:rsid w:val="00B72F16"/>
    <w:rsid w:val="00B732B7"/>
    <w:rsid w:val="00B940D4"/>
    <w:rsid w:val="00B95A85"/>
    <w:rsid w:val="00BA0A62"/>
    <w:rsid w:val="00C0117A"/>
    <w:rsid w:val="00C32A99"/>
    <w:rsid w:val="00C539C9"/>
    <w:rsid w:val="00C66501"/>
    <w:rsid w:val="00C66F51"/>
    <w:rsid w:val="00C74297"/>
    <w:rsid w:val="00C94E69"/>
    <w:rsid w:val="00CA6A27"/>
    <w:rsid w:val="00CF3500"/>
    <w:rsid w:val="00D023F2"/>
    <w:rsid w:val="00D4066D"/>
    <w:rsid w:val="00D40722"/>
    <w:rsid w:val="00D81A08"/>
    <w:rsid w:val="00D825B8"/>
    <w:rsid w:val="00D84CF2"/>
    <w:rsid w:val="00DA1574"/>
    <w:rsid w:val="00DD2DC1"/>
    <w:rsid w:val="00DF60A6"/>
    <w:rsid w:val="00E013BA"/>
    <w:rsid w:val="00E11CF7"/>
    <w:rsid w:val="00E35504"/>
    <w:rsid w:val="00E54FD8"/>
    <w:rsid w:val="00E67D47"/>
    <w:rsid w:val="00E8671C"/>
    <w:rsid w:val="00EA39B8"/>
    <w:rsid w:val="00ED39E2"/>
    <w:rsid w:val="00EE191F"/>
    <w:rsid w:val="00F0723C"/>
    <w:rsid w:val="00F15315"/>
    <w:rsid w:val="00F465A4"/>
    <w:rsid w:val="00F70D88"/>
    <w:rsid w:val="00F86167"/>
    <w:rsid w:val="00FB0972"/>
    <w:rsid w:val="00FD0FA7"/>
    <w:rsid w:val="00FE41AF"/>
    <w:rsid w:val="00FF2564"/>
    <w:rsid w:val="00FF5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CAAC"/>
  <w15:docId w15:val="{0391A5D5-007D-441C-B5DB-3217445D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17A"/>
    <w:rPr>
      <w:color w:val="0000FF" w:themeColor="hyperlink"/>
      <w:u w:val="single"/>
    </w:rPr>
  </w:style>
  <w:style w:type="paragraph" w:styleId="ListParagraph">
    <w:name w:val="List Paragraph"/>
    <w:basedOn w:val="Normal"/>
    <w:uiPriority w:val="34"/>
    <w:qFormat/>
    <w:rsid w:val="00484C9D"/>
    <w:pPr>
      <w:ind w:left="720"/>
      <w:contextualSpacing/>
    </w:pPr>
  </w:style>
  <w:style w:type="table" w:styleId="TableGrid">
    <w:name w:val="Table Grid"/>
    <w:basedOn w:val="TableNormal"/>
    <w:uiPriority w:val="59"/>
    <w:rsid w:val="0064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ED4"/>
  </w:style>
  <w:style w:type="paragraph" w:styleId="Footer">
    <w:name w:val="footer"/>
    <w:basedOn w:val="Normal"/>
    <w:link w:val="FooterChar"/>
    <w:uiPriority w:val="99"/>
    <w:unhideWhenUsed/>
    <w:rsid w:val="004F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ED4"/>
  </w:style>
  <w:style w:type="paragraph" w:styleId="BalloonText">
    <w:name w:val="Balloon Text"/>
    <w:basedOn w:val="Normal"/>
    <w:link w:val="BalloonTextChar"/>
    <w:uiPriority w:val="99"/>
    <w:semiHidden/>
    <w:unhideWhenUsed/>
    <w:rsid w:val="004F2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ED4"/>
    <w:rPr>
      <w:rFonts w:ascii="Tahoma" w:hAnsi="Tahoma" w:cs="Tahoma"/>
      <w:sz w:val="16"/>
      <w:szCs w:val="16"/>
    </w:rPr>
  </w:style>
  <w:style w:type="paragraph" w:customStyle="1" w:styleId="NormalWeb1">
    <w:name w:val="Normal (Web)1"/>
    <w:basedOn w:val="Normal"/>
    <w:next w:val="NormalWeb"/>
    <w:uiPriority w:val="99"/>
    <w:semiHidden/>
    <w:unhideWhenUsed/>
    <w:rsid w:val="00EA39B8"/>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A39B8"/>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564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shdown@polegate.e-sussex.sch.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Tel:013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0662C-A99F-4DE8-B42F-5178FC13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2029</Words>
  <Characters>11570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Oban Multilingual</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Debbie Jones</cp:lastModifiedBy>
  <cp:revision>2</cp:revision>
  <dcterms:created xsi:type="dcterms:W3CDTF">2023-10-03T08:44:00Z</dcterms:created>
  <dcterms:modified xsi:type="dcterms:W3CDTF">2023-10-03T08:44:00Z</dcterms:modified>
</cp:coreProperties>
</file>