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B05902">
      <w:r>
        <w:t xml:space="preserve">Year    </w:t>
      </w:r>
      <w:r w:rsidR="008C1B7D">
        <w:t>4</w:t>
      </w:r>
      <w:r>
        <w:t xml:space="preserve">       Term</w:t>
      </w:r>
      <w:r w:rsidR="0016362E">
        <w:t xml:space="preserve"> 3&amp;4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80"/>
        <w:gridCol w:w="4595"/>
      </w:tblGrid>
      <w:tr w:rsidR="00B05902" w:rsidTr="00A0159C">
        <w:tc>
          <w:tcPr>
            <w:tcW w:w="14174" w:type="dxa"/>
            <w:gridSpan w:val="3"/>
          </w:tcPr>
          <w:p w:rsidR="00B05902" w:rsidRDefault="00B05902" w:rsidP="002A0D1F">
            <w:r>
              <w:t>Topic Title</w:t>
            </w:r>
            <w:r w:rsidR="004D5845">
              <w:t xml:space="preserve">: </w:t>
            </w:r>
            <w:r w:rsidR="002A0D1F">
              <w:t>Ice Worlds</w:t>
            </w:r>
            <w:r w:rsidR="004D5845">
              <w:t xml:space="preserve"> </w:t>
            </w:r>
          </w:p>
        </w:tc>
      </w:tr>
      <w:tr w:rsidR="00511190" w:rsidRPr="008C1B7D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11190" w:rsidRPr="008C1B7D" w:rsidRDefault="00511190" w:rsidP="00511190">
            <w:r w:rsidRPr="008C1B7D">
              <w:t>Science</w:t>
            </w:r>
          </w:p>
          <w:p w:rsidR="00511190" w:rsidRPr="008C1B7D" w:rsidRDefault="00511190" w:rsidP="00511190">
            <w:r>
              <w:t>Working Scientifically:</w:t>
            </w:r>
          </w:p>
          <w:p w:rsidR="00511190" w:rsidRPr="008C1B7D" w:rsidRDefault="00511190" w:rsidP="00511190">
            <w:r w:rsidRPr="008C1B7D">
              <w:t xml:space="preserve">-asking relevant questions and using different types of scientific enquiries to answer them setting up simple practical enquiries, comparative and fair tests </w:t>
            </w:r>
          </w:p>
          <w:p w:rsidR="00511190" w:rsidRPr="008C1B7D" w:rsidRDefault="00511190" w:rsidP="00511190">
            <w:r w:rsidRPr="008C1B7D">
              <w:t xml:space="preserve">-making systematic and careful observations and, where appropriate, taking accurate measurements using standard units, using a range of equipment, including </w:t>
            </w:r>
            <w:proofErr w:type="gramStart"/>
            <w:r w:rsidRPr="008C1B7D">
              <w:t xml:space="preserve">thermometers </w:t>
            </w:r>
            <w:r>
              <w:t xml:space="preserve"> &amp;</w:t>
            </w:r>
            <w:proofErr w:type="gramEnd"/>
            <w:r>
              <w:t xml:space="preserve"> </w:t>
            </w:r>
            <w:r w:rsidRPr="008C1B7D">
              <w:t xml:space="preserve">loggers </w:t>
            </w:r>
          </w:p>
          <w:p w:rsidR="00511190" w:rsidRDefault="00511190" w:rsidP="00511190">
            <w:r w:rsidRPr="008C1B7D">
              <w:t xml:space="preserve">-gathering, recording, classifying and presenting data in a variety of ways to help in answering questions -recording findings using simple scientific language, drawings, labelled diagrams, keys, bar charts, and tables  </w:t>
            </w:r>
          </w:p>
          <w:p w:rsidR="00511190" w:rsidRDefault="00511190" w:rsidP="00511190">
            <w:r w:rsidRPr="008C1B7D">
              <w:t xml:space="preserve">-using results to draw simple conclusions, make predictions for new values, suggest improvements and raise further questions </w:t>
            </w:r>
          </w:p>
          <w:p w:rsidR="00511190" w:rsidRPr="008C1B7D" w:rsidRDefault="00511190" w:rsidP="00511190">
            <w:pPr>
              <w:rPr>
                <w:b/>
              </w:rPr>
            </w:pPr>
            <w:r w:rsidRPr="008C1B7D">
              <w:rPr>
                <w:b/>
              </w:rPr>
              <w:t xml:space="preserve">Sound </w:t>
            </w:r>
          </w:p>
          <w:p w:rsidR="00511190" w:rsidRDefault="00511190" w:rsidP="00511190">
            <w:r w:rsidRPr="008C1B7D">
              <w:t xml:space="preserve">-Identify how sounds are made, associating some of them with something vibrating. -recognise that vibrations from sounds travel through a medium to the ear. -find patterns between the pitch of a sound and features of the object that produced it. -find patterns between the volume of a sound </w:t>
            </w:r>
            <w:r w:rsidRPr="008C1B7D">
              <w:lastRenderedPageBreak/>
              <w:t xml:space="preserve">and the strength of the vibrations that produced it. </w:t>
            </w:r>
          </w:p>
          <w:p w:rsidR="00511190" w:rsidRDefault="00511190" w:rsidP="00511190">
            <w:r w:rsidRPr="008C1B7D">
              <w:t xml:space="preserve">-recognise that sounds get fainter as the distance from the sound source increases. </w:t>
            </w:r>
          </w:p>
          <w:p w:rsidR="00511190" w:rsidRDefault="00511190" w:rsidP="00511190">
            <w:r w:rsidRPr="008C1B7D">
              <w:t>-using straightforward scientific evidence to answer questions or to support their findings.</w:t>
            </w:r>
          </w:p>
          <w:p w:rsidR="00511190" w:rsidRPr="00906AAD" w:rsidRDefault="00511190" w:rsidP="00511190">
            <w:pPr>
              <w:rPr>
                <w:b/>
              </w:rPr>
            </w:pPr>
            <w:r w:rsidRPr="00906AAD">
              <w:rPr>
                <w:b/>
              </w:rPr>
              <w:t>Electricity:</w:t>
            </w:r>
          </w:p>
          <w:p w:rsidR="00511190" w:rsidRPr="008C1B7D" w:rsidRDefault="00511190" w:rsidP="00511190">
            <w:r>
              <w:t>-identify common appliances that run on electricity -construct a simple series electrical circuit, identifying and naming its basic parts, including cells, wires, bulbs, switches and buzzers -identify whether or not a lamp will light in a simple series circuit, based on whether or not the lamp is part of a complete loop with a battery -recognise that a switch opens and closes a circuit and associate this with whether or not a lamp lights in a simple series circuit -recognise some common conductors and insulators, and associate metals with being good conductors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11190" w:rsidRPr="009E50FA" w:rsidRDefault="00511190" w:rsidP="00511190">
            <w:pPr>
              <w:rPr>
                <w:rFonts w:ascii="Arial" w:hAnsi="Arial" w:cs="Arial"/>
                <w:szCs w:val="24"/>
              </w:rPr>
            </w:pPr>
            <w:r w:rsidRPr="009E50FA">
              <w:rPr>
                <w:rFonts w:ascii="Arial" w:hAnsi="Arial" w:cs="Arial"/>
                <w:szCs w:val="24"/>
              </w:rPr>
              <w:lastRenderedPageBreak/>
              <w:t>Geography</w:t>
            </w:r>
          </w:p>
          <w:p w:rsidR="009E50FA" w:rsidRPr="009E50FA" w:rsidRDefault="009E50FA" w:rsidP="00511190">
            <w:pPr>
              <w:rPr>
                <w:rFonts w:ascii="Arial" w:hAnsi="Arial" w:cs="Arial"/>
                <w:szCs w:val="24"/>
              </w:rPr>
            </w:pPr>
          </w:p>
          <w:p w:rsidR="009E50FA" w:rsidRPr="009E50FA" w:rsidRDefault="009E50FA" w:rsidP="009E50FA">
            <w:r>
              <w:t xml:space="preserve">ENQUIRY - </w:t>
            </w:r>
            <w:r w:rsidRPr="009E50FA">
              <w:t xml:space="preserve">Why </w:t>
            </w:r>
            <w:proofErr w:type="gramStart"/>
            <w:r w:rsidRPr="009E50FA">
              <w:t>are</w:t>
            </w:r>
            <w:proofErr w:type="gramEnd"/>
            <w:r w:rsidRPr="009E50FA">
              <w:t xml:space="preserve"> Polar Bears losing weight?</w:t>
            </w:r>
          </w:p>
          <w:p w:rsidR="009E50FA" w:rsidRPr="009E50FA" w:rsidRDefault="009E50FA" w:rsidP="00511190">
            <w:pPr>
              <w:rPr>
                <w:rFonts w:ascii="Arial" w:hAnsi="Arial" w:cs="Arial"/>
                <w:szCs w:val="24"/>
              </w:rPr>
            </w:pPr>
          </w:p>
          <w:p w:rsidR="009E50FA" w:rsidRPr="009E50FA" w:rsidRDefault="009E50FA" w:rsidP="00511190">
            <w:pPr>
              <w:rPr>
                <w:rFonts w:ascii="Arial" w:hAnsi="Arial" w:cs="Arial"/>
                <w:szCs w:val="24"/>
              </w:rPr>
            </w:pPr>
            <w:r w:rsidRPr="009E50FA">
              <w:t xml:space="preserve">Physical geography: Understanding climate change is affecting land. Understand how aspects have changed over time.  </w:t>
            </w:r>
            <w:r w:rsidRPr="009E50FA">
              <w:rPr>
                <w:rFonts w:ascii="Arial" w:hAnsi="Arial" w:cs="Arial"/>
                <w:szCs w:val="24"/>
              </w:rPr>
              <w:t>Understand how a countries proximity to the equator affects the weather / temperature.</w:t>
            </w:r>
          </w:p>
          <w:p w:rsidR="009E50FA" w:rsidRPr="009E50FA" w:rsidRDefault="009E50FA" w:rsidP="00511190">
            <w:pPr>
              <w:rPr>
                <w:rFonts w:ascii="Arial" w:hAnsi="Arial" w:cs="Arial"/>
                <w:szCs w:val="24"/>
              </w:rPr>
            </w:pPr>
          </w:p>
          <w:p w:rsidR="00511190" w:rsidRPr="009E50FA" w:rsidRDefault="00511190" w:rsidP="00511190">
            <w:pPr>
              <w:rPr>
                <w:rFonts w:ascii="Arial" w:hAnsi="Arial" w:cs="Arial"/>
                <w:szCs w:val="24"/>
              </w:rPr>
            </w:pPr>
            <w:r w:rsidRPr="009E50FA">
              <w:rPr>
                <w:rFonts w:ascii="Arial" w:hAnsi="Arial" w:cs="Arial"/>
                <w:szCs w:val="24"/>
              </w:rPr>
              <w:t xml:space="preserve">- identify position and significance of latitude/longitude/Equator/Northern and Southern hemispheres/Tropics of Cancer and Capricorn/Arctic/Antarctic Circle/Prime or Greenwich Meridian time zones (including day and night) </w:t>
            </w:r>
          </w:p>
          <w:p w:rsidR="00511190" w:rsidRPr="009E50FA" w:rsidRDefault="00511190" w:rsidP="00511190">
            <w:pPr>
              <w:pStyle w:val="Default"/>
              <w:rPr>
                <w:color w:val="auto"/>
                <w:sz w:val="22"/>
              </w:rPr>
            </w:pPr>
          </w:p>
          <w:p w:rsidR="00511190" w:rsidRPr="009E50FA" w:rsidRDefault="00511190" w:rsidP="00511190">
            <w:pPr>
              <w:pStyle w:val="Default"/>
              <w:rPr>
                <w:sz w:val="22"/>
              </w:rPr>
            </w:pPr>
            <w:r w:rsidRPr="009E50FA">
              <w:rPr>
                <w:sz w:val="22"/>
              </w:rPr>
              <w:t>Describe and understand key aspects</w:t>
            </w:r>
            <w:r w:rsidR="009E50FA" w:rsidRPr="009E50FA">
              <w:rPr>
                <w:sz w:val="22"/>
              </w:rPr>
              <w:t xml:space="preserve"> of human geography, including:</w:t>
            </w:r>
            <w:r w:rsidRPr="009E50FA">
              <w:rPr>
                <w:sz w:val="22"/>
              </w:rPr>
              <w:t xml:space="preserve"> types of settlement and land use, economic activity including trade links, and the distribution of natural resources including energy, food, minerals and water </w:t>
            </w:r>
          </w:p>
          <w:p w:rsidR="00511190" w:rsidRPr="009E50FA" w:rsidRDefault="00511190" w:rsidP="00511190">
            <w:pPr>
              <w:pStyle w:val="Default"/>
              <w:rPr>
                <w:color w:val="auto"/>
                <w:sz w:val="22"/>
              </w:rPr>
            </w:pPr>
          </w:p>
          <w:p w:rsidR="00511190" w:rsidRPr="009E50FA" w:rsidRDefault="00511190" w:rsidP="00511190">
            <w:pPr>
              <w:pStyle w:val="Default"/>
              <w:rPr>
                <w:sz w:val="22"/>
              </w:rPr>
            </w:pPr>
            <w:r w:rsidRPr="009E50FA">
              <w:rPr>
                <w:sz w:val="22"/>
              </w:rPr>
              <w:t xml:space="preserve">locate the world’s countries, using maps to focus on Europe (including the location of Russia) and North and South America, concentrating on their environmental regions, </w:t>
            </w:r>
            <w:r w:rsidRPr="009E50FA">
              <w:rPr>
                <w:sz w:val="22"/>
              </w:rPr>
              <w:lastRenderedPageBreak/>
              <w:t xml:space="preserve">key physical and human characteristics, countries, and major cities </w:t>
            </w:r>
          </w:p>
          <w:p w:rsidR="00511190" w:rsidRPr="009E50FA" w:rsidRDefault="00511190" w:rsidP="00511190">
            <w:pPr>
              <w:rPr>
                <w:rFonts w:ascii="Arial" w:hAnsi="Arial" w:cs="Arial"/>
                <w:szCs w:val="24"/>
              </w:rPr>
            </w:pPr>
          </w:p>
          <w:p w:rsidR="00511190" w:rsidRPr="009E50FA" w:rsidRDefault="00511190" w:rsidP="00511190">
            <w:pPr>
              <w:pStyle w:val="Default"/>
              <w:rPr>
                <w:color w:val="auto"/>
                <w:sz w:val="22"/>
              </w:rPr>
            </w:pPr>
          </w:p>
          <w:p w:rsidR="00511190" w:rsidRPr="009E50FA" w:rsidRDefault="00511190" w:rsidP="00511190">
            <w:pPr>
              <w:pStyle w:val="Default"/>
              <w:rPr>
                <w:sz w:val="22"/>
              </w:rPr>
            </w:pPr>
            <w:r w:rsidRPr="009E50FA">
              <w:rPr>
                <w:sz w:val="22"/>
              </w:rPr>
              <w:t xml:space="preserve">understand geographical similarities and differences through the study of human and physical geography of a region of the United Kingdom, a region in a European country, and a region within North or South America </w:t>
            </w:r>
          </w:p>
          <w:p w:rsidR="00511190" w:rsidRPr="009E50FA" w:rsidRDefault="00511190" w:rsidP="00511190"/>
          <w:p w:rsidR="00511190" w:rsidRPr="009E50FA" w:rsidRDefault="00511190" w:rsidP="009E50FA"/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9999FF"/>
          </w:tcPr>
          <w:p w:rsidR="009E50FA" w:rsidRPr="009E50FA" w:rsidRDefault="00511190" w:rsidP="00511190">
            <w:r w:rsidRPr="009E50FA">
              <w:lastRenderedPageBreak/>
              <w:t>History</w:t>
            </w:r>
            <w:r w:rsidR="00AF0F11" w:rsidRPr="009E50FA">
              <w:rPr>
                <w:lang w:val="en"/>
              </w:rPr>
              <w:br/>
            </w:r>
          </w:p>
          <w:p w:rsidR="009E50FA" w:rsidRDefault="009E50FA" w:rsidP="00511190">
            <w:pPr>
              <w:rPr>
                <w:lang w:val="en"/>
              </w:rPr>
            </w:pPr>
            <w:r>
              <w:rPr>
                <w:lang w:val="en"/>
              </w:rPr>
              <w:t>Enquiry - Why was the Titanic disaster a significant turning point in British History?</w:t>
            </w:r>
          </w:p>
          <w:p w:rsidR="00511190" w:rsidRPr="009E50FA" w:rsidRDefault="00AF0F11" w:rsidP="00511190">
            <w:pPr>
              <w:rPr>
                <w:rFonts w:ascii="Century Gothic" w:hAnsi="Century Gothic"/>
                <w:sz w:val="20"/>
                <w:szCs w:val="20"/>
              </w:rPr>
            </w:pPr>
            <w:r w:rsidRPr="009E50FA">
              <w:rPr>
                <w:lang w:val="en"/>
              </w:rPr>
              <w:br/>
              <w:t>A</w:t>
            </w:r>
            <w:r w:rsidR="00511190" w:rsidRPr="009E50FA">
              <w:rPr>
                <w:lang w:val="en"/>
              </w:rPr>
              <w:t xml:space="preserve"> study of an aspect or theme in British history that extends pupils’ chronological knowledge beyond 1066</w:t>
            </w:r>
            <w:r w:rsidR="00511190" w:rsidRPr="009E50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E50FA" w:rsidRPr="009E50FA" w:rsidRDefault="009E50FA" w:rsidP="005111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0FA" w:rsidRPr="009E50FA" w:rsidRDefault="009E50FA" w:rsidP="009E50FA">
            <w:r w:rsidRPr="009E50FA">
              <w:t>Using a range of primary historical sources and interpretations to research a time in history.</w:t>
            </w:r>
          </w:p>
          <w:p w:rsidR="009E50FA" w:rsidRPr="009E50FA" w:rsidRDefault="009E50FA" w:rsidP="005111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1190" w:rsidRPr="009E50FA" w:rsidRDefault="00511190" w:rsidP="005111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1190" w:rsidRPr="009E50FA" w:rsidRDefault="00511190" w:rsidP="00511190">
            <w:pPr>
              <w:rPr>
                <w:i/>
              </w:rPr>
            </w:pPr>
            <w:r w:rsidRPr="009E50FA">
              <w:rPr>
                <w:i/>
              </w:rPr>
              <w:t>Asking and answering questions, using evidence, about the way people lived in the past.</w:t>
            </w:r>
          </w:p>
          <w:p w:rsidR="00511190" w:rsidRPr="009E50FA" w:rsidRDefault="00511190" w:rsidP="00511190">
            <w:pPr>
              <w:rPr>
                <w:i/>
              </w:rPr>
            </w:pPr>
            <w:r w:rsidRPr="009E50FA">
              <w:rPr>
                <w:i/>
              </w:rPr>
              <w:t>Selecting and combining information from sources to produce a structured answer.</w:t>
            </w:r>
          </w:p>
          <w:p w:rsidR="00511190" w:rsidRPr="009E50FA" w:rsidRDefault="00511190" w:rsidP="00511190">
            <w:pPr>
              <w:rPr>
                <w:i/>
              </w:rPr>
            </w:pPr>
            <w:r w:rsidRPr="009E50FA">
              <w:rPr>
                <w:i/>
              </w:rPr>
              <w:t>Understanding that the past can be represented or interpreted in different ways.</w:t>
            </w:r>
          </w:p>
          <w:p w:rsidR="00511190" w:rsidRPr="009E50FA" w:rsidRDefault="00511190" w:rsidP="00511190">
            <w:pPr>
              <w:rPr>
                <w:i/>
              </w:rPr>
            </w:pPr>
            <w:r w:rsidRPr="009E50FA">
              <w:rPr>
                <w:i/>
              </w:rPr>
              <w:t>Understanding how events from the past have shaped life today.</w:t>
            </w:r>
          </w:p>
          <w:p w:rsidR="009E50FA" w:rsidRPr="009E50FA" w:rsidRDefault="009E50FA" w:rsidP="00511190">
            <w:pPr>
              <w:rPr>
                <w:i/>
              </w:rPr>
            </w:pPr>
          </w:p>
          <w:p w:rsidR="009E50FA" w:rsidRPr="009E50FA" w:rsidRDefault="009E50FA" w:rsidP="009E50FA">
            <w:pPr>
              <w:spacing w:before="40" w:after="40" w:line="264" w:lineRule="auto"/>
              <w:rPr>
                <w:rFonts w:cs="Arial"/>
                <w:sz w:val="20"/>
                <w:szCs w:val="18"/>
              </w:rPr>
            </w:pPr>
            <w:r w:rsidRPr="009E50FA">
              <w:rPr>
                <w:rFonts w:cs="Arial"/>
                <w:sz w:val="20"/>
                <w:szCs w:val="18"/>
              </w:rPr>
              <w:t>*Place some historical periods in chronological framework</w:t>
            </w:r>
          </w:p>
          <w:p w:rsidR="009E50FA" w:rsidRPr="009E50FA" w:rsidRDefault="009E50FA" w:rsidP="009E50FA">
            <w:pPr>
              <w:spacing w:before="40" w:after="40"/>
            </w:pPr>
            <w:r w:rsidRPr="009E50FA">
              <w:rPr>
                <w:rFonts w:cs="Arial"/>
                <w:sz w:val="20"/>
                <w:szCs w:val="18"/>
              </w:rPr>
              <w:t xml:space="preserve">*Use historical terms related to the period of study </w:t>
            </w:r>
            <w:r w:rsidR="00A17227">
              <w:t>e.g. BC</w:t>
            </w:r>
            <w:r w:rsidR="00EB3113">
              <w:t xml:space="preserve">, </w:t>
            </w:r>
            <w:r w:rsidR="00A17227">
              <w:t>AD</w:t>
            </w:r>
            <w:bookmarkStart w:id="0" w:name="_GoBack"/>
            <w:bookmarkEnd w:id="0"/>
            <w:r w:rsidRPr="009E50FA">
              <w:t xml:space="preserve">, CENTURY, last century, </w:t>
            </w:r>
          </w:p>
          <w:p w:rsidR="009E50FA" w:rsidRPr="009E50FA" w:rsidRDefault="009E50FA" w:rsidP="009E50FA">
            <w:pPr>
              <w:spacing w:before="40" w:after="40" w:line="264" w:lineRule="auto"/>
            </w:pPr>
            <w:r w:rsidRPr="009E50FA">
              <w:lastRenderedPageBreak/>
              <w:t>* Order significant events and dates on a timeline</w:t>
            </w:r>
          </w:p>
          <w:p w:rsidR="009E50FA" w:rsidRPr="009E50FA" w:rsidRDefault="009E50FA" w:rsidP="009E50FA">
            <w:pPr>
              <w:spacing w:before="40" w:after="40" w:line="264" w:lineRule="auto"/>
            </w:pPr>
            <w:r w:rsidRPr="009E50FA">
              <w:t>* Can sequence a number of the most significant events, objects, themes, societies, periods and people that they are studying using some dates, period labels and terms.</w:t>
            </w:r>
          </w:p>
          <w:p w:rsidR="009E50FA" w:rsidRPr="009E50FA" w:rsidRDefault="009E50FA" w:rsidP="009E50FA">
            <w:pPr>
              <w:rPr>
                <w:i/>
              </w:rPr>
            </w:pPr>
            <w:r w:rsidRPr="009E50FA">
              <w:t>* Describe the main changes in a period in history.</w:t>
            </w:r>
          </w:p>
          <w:p w:rsidR="009E50FA" w:rsidRPr="009E50FA" w:rsidRDefault="009E50FA" w:rsidP="00511190"/>
        </w:tc>
      </w:tr>
      <w:tr w:rsidR="00511190" w:rsidRPr="008C1B7D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11190" w:rsidRPr="008C1B7D" w:rsidRDefault="00511190" w:rsidP="00511190">
            <w:r w:rsidRPr="008C1B7D">
              <w:lastRenderedPageBreak/>
              <w:t>Art and design</w:t>
            </w:r>
          </w:p>
          <w:p w:rsidR="00CA1171" w:rsidRPr="00C03137" w:rsidRDefault="00CA1171" w:rsidP="00CA1171">
            <w:pPr>
              <w:spacing w:before="40" w:after="40"/>
              <w:rPr>
                <w:rFonts w:cstheme="minorHAnsi"/>
                <w:b/>
              </w:rPr>
            </w:pPr>
            <w:r w:rsidRPr="00C03137">
              <w:rPr>
                <w:rFonts w:cstheme="minorHAnsi"/>
                <w:b/>
              </w:rPr>
              <w:t xml:space="preserve">Artist: </w:t>
            </w:r>
            <w:r w:rsidR="00AE7060">
              <w:rPr>
                <w:rFonts w:cstheme="minorHAnsi"/>
                <w:b/>
              </w:rPr>
              <w:t>Darren Jackson</w:t>
            </w:r>
          </w:p>
          <w:p w:rsidR="00CA1171" w:rsidRPr="00C03137" w:rsidRDefault="00CA1171" w:rsidP="00CA1171">
            <w:pPr>
              <w:spacing w:before="40" w:after="40"/>
              <w:rPr>
                <w:rFonts w:cstheme="minorHAnsi"/>
                <w:b/>
              </w:rPr>
            </w:pPr>
            <w:r w:rsidRPr="00C03137">
              <w:rPr>
                <w:rFonts w:cstheme="minorHAnsi"/>
                <w:b/>
              </w:rPr>
              <w:t>Crea</w:t>
            </w:r>
            <w:r>
              <w:rPr>
                <w:rFonts w:cstheme="minorHAnsi"/>
                <w:b/>
              </w:rPr>
              <w:t>te illustrations based on Shack</w:t>
            </w:r>
            <w:r w:rsidRPr="00C03137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e</w:t>
            </w:r>
            <w:r w:rsidRPr="00C03137">
              <w:rPr>
                <w:rFonts w:cstheme="minorHAnsi"/>
                <w:b/>
              </w:rPr>
              <w:t>ton’s expedition</w:t>
            </w:r>
            <w:r w:rsidR="00AE7060">
              <w:rPr>
                <w:rFonts w:cstheme="minorHAnsi"/>
                <w:b/>
              </w:rPr>
              <w:t xml:space="preserve"> and ice sculptures</w:t>
            </w:r>
          </w:p>
          <w:p w:rsidR="00CA1171" w:rsidRPr="00C03137" w:rsidRDefault="00CA1171" w:rsidP="00CA1171">
            <w:pPr>
              <w:spacing w:before="40" w:after="40"/>
              <w:rPr>
                <w:rFonts w:cstheme="minorHAnsi"/>
                <w:b/>
              </w:rPr>
            </w:pPr>
            <w:r w:rsidRPr="00C03137">
              <w:rPr>
                <w:rFonts w:cstheme="minorHAnsi"/>
                <w:b/>
              </w:rPr>
              <w:t>S</w:t>
            </w:r>
            <w:r w:rsidR="00AE7060">
              <w:rPr>
                <w:rFonts w:cstheme="minorHAnsi"/>
                <w:b/>
              </w:rPr>
              <w:t>culpture s</w:t>
            </w:r>
            <w:r w:rsidRPr="00C03137">
              <w:rPr>
                <w:rFonts w:cstheme="minorHAnsi"/>
                <w:b/>
              </w:rPr>
              <w:t>kills</w:t>
            </w:r>
            <w:r w:rsidR="00AE7060">
              <w:rPr>
                <w:rFonts w:cstheme="minorHAnsi"/>
                <w:b/>
              </w:rPr>
              <w:t xml:space="preserve"> - clay</w:t>
            </w:r>
          </w:p>
          <w:p w:rsidR="00AE7060" w:rsidRPr="00B12EA6" w:rsidRDefault="00AE7060" w:rsidP="00AE70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sym w:font="Symbol" w:char="F0B7"/>
            </w: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t></w:t>
            </w:r>
            <w:r w:rsidRPr="00B12EA6">
              <w:rPr>
                <w:rFonts w:ascii="Symbol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B12EA6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  <w:t xml:space="preserve">Make informed choices about the 3D technique chosen. </w:t>
            </w:r>
          </w:p>
          <w:p w:rsidR="00AE7060" w:rsidRPr="00B12EA6" w:rsidRDefault="00AE7060" w:rsidP="00AE70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sym w:font="Symbol" w:char="F0B7"/>
            </w: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t></w:t>
            </w:r>
            <w:r w:rsidRPr="00B12EA6">
              <w:rPr>
                <w:rFonts w:ascii="Symbol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B12EA6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  <w:t xml:space="preserve">Show an understanding of shape, space and form. </w:t>
            </w:r>
          </w:p>
          <w:p w:rsidR="00AE7060" w:rsidRPr="00B12EA6" w:rsidRDefault="00AE7060" w:rsidP="00AE70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sym w:font="Symbol" w:char="F0B7"/>
            </w: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t></w:t>
            </w:r>
            <w:r w:rsidRPr="00B12EA6">
              <w:rPr>
                <w:rFonts w:ascii="Symbol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B12EA6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  <w:t xml:space="preserve">Plan, design, make and adapt models. </w:t>
            </w:r>
          </w:p>
          <w:p w:rsidR="00AE7060" w:rsidRPr="00B12EA6" w:rsidRDefault="00AE7060" w:rsidP="00AE70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sym w:font="Symbol" w:char="F0B7"/>
            </w: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t></w:t>
            </w:r>
            <w:r w:rsidRPr="00B12EA6">
              <w:rPr>
                <w:rFonts w:ascii="Symbol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B12EA6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  <w:t xml:space="preserve">Talk about their work understanding that it has been sculpted, modelled or constructed. </w:t>
            </w:r>
          </w:p>
          <w:p w:rsidR="00511190" w:rsidRPr="00477FAD" w:rsidRDefault="00AE7060" w:rsidP="00AE70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lastRenderedPageBreak/>
              <w:sym w:font="Symbol" w:char="F0B7"/>
            </w:r>
            <w:r w:rsidRPr="00B12EA6">
              <w:rPr>
                <w:rFonts w:ascii="Symbol" w:eastAsia="Times New Roman" w:hAnsi="Symbol" w:cs="Times New Roman"/>
                <w:color w:val="000000" w:themeColor="text1"/>
                <w:sz w:val="18"/>
                <w:szCs w:val="18"/>
              </w:rPr>
              <w:t></w:t>
            </w:r>
            <w:r w:rsidRPr="00B12EA6">
              <w:rPr>
                <w:rFonts w:ascii="Symbol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B12EA6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  <w:t>Use a variety of materials.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99"/>
          </w:tcPr>
          <w:p w:rsidR="00511190" w:rsidRDefault="00511190" w:rsidP="00511190">
            <w:r w:rsidRPr="008C1B7D">
              <w:lastRenderedPageBreak/>
              <w:t>Design Technology</w:t>
            </w:r>
            <w:r w:rsidR="00670F3A">
              <w:br/>
            </w:r>
          </w:p>
          <w:p w:rsidR="009E50FA" w:rsidRDefault="009E50FA" w:rsidP="00511190">
            <w:r>
              <w:t>Mechanisms</w:t>
            </w:r>
          </w:p>
          <w:p w:rsidR="009E50FA" w:rsidRPr="008C1B7D" w:rsidRDefault="009E50FA" w:rsidP="00511190"/>
          <w:p w:rsidR="007B32D2" w:rsidRDefault="007B32D2" w:rsidP="00511190">
            <w:r>
              <w:t>- understand and use mechanical systems in their products [for example, gears, pulleys, cams, levers and linkages</w:t>
            </w:r>
          </w:p>
          <w:p w:rsidR="00511190" w:rsidRDefault="007B32D2" w:rsidP="00511190">
            <w:r>
              <w:t xml:space="preserve">- use research and develop design criteria to inform the design of innovative, functional, appealing products that are fit for purpose, aimed at particular individuals or groups </w:t>
            </w:r>
            <w:r>
              <w:br/>
            </w:r>
            <w:r>
              <w:lastRenderedPageBreak/>
              <w:t>- generate, develop, model and communicate their ideas through discussion, annotated sketches, cross-sectional and exploded diagrams, prototypes, pattern pieces and computer-aided design</w:t>
            </w:r>
          </w:p>
          <w:p w:rsidR="00511190" w:rsidRPr="008C1B7D" w:rsidRDefault="007B32D2" w:rsidP="00511190">
            <w:r>
              <w:t xml:space="preserve">-select from and use a wider range of tools and equipment to perform practical tasks [for example, cutting, shaping, joining and finishing], accurately </w:t>
            </w:r>
            <w:r>
              <w:br/>
              <w:t>- 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:rsidR="00511190" w:rsidRPr="008C1B7D" w:rsidRDefault="00511190" w:rsidP="00511190">
            <w:r w:rsidRPr="008C1B7D">
              <w:lastRenderedPageBreak/>
              <w:t>Computing</w:t>
            </w:r>
          </w:p>
          <w:p w:rsidR="00FF1A12" w:rsidRDefault="00FF1A12" w:rsidP="00FF1A12">
            <w:r>
              <w:br/>
              <w:t>Creating Media – Audio Editing</w:t>
            </w:r>
            <w:r>
              <w:br/>
              <w:t>To identify that sound can be digitally recorded</w:t>
            </w:r>
          </w:p>
          <w:p w:rsidR="00FF1A12" w:rsidRDefault="00FF1A12" w:rsidP="00FF1A12">
            <w:r>
              <w:t>To use a digital device to record sound</w:t>
            </w:r>
          </w:p>
          <w:p w:rsidR="00FF1A12" w:rsidRDefault="00FF1A12" w:rsidP="00FF1A12">
            <w:r>
              <w:t>To explain that a digital recording is stored as a file</w:t>
            </w:r>
          </w:p>
          <w:p w:rsidR="00FF1A12" w:rsidRDefault="00FF1A12" w:rsidP="00FF1A12">
            <w:r>
              <w:t>To explain that audio can be changed through editing</w:t>
            </w:r>
          </w:p>
          <w:p w:rsidR="00FF1A12" w:rsidRDefault="00FF1A12" w:rsidP="00FF1A12">
            <w:r>
              <w:t>To show that different types of audio can be combined and played together</w:t>
            </w:r>
          </w:p>
          <w:p w:rsidR="00FF1A12" w:rsidRPr="00BF5C45" w:rsidRDefault="00FF1A12" w:rsidP="00FF1A12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  <w:r>
              <w:lastRenderedPageBreak/>
              <w:t>To evaluate editing choices made</w:t>
            </w:r>
            <w:r>
              <w:br/>
            </w:r>
            <w:r>
              <w:br/>
            </w:r>
            <w:r w:rsidRPr="00BF5C45">
              <w:rPr>
                <w:rFonts w:cstheme="minorHAnsi"/>
                <w:noProof/>
                <w:color w:val="000000" w:themeColor="text1"/>
                <w:lang w:eastAsia="en-GB"/>
              </w:rPr>
              <w:t xml:space="preserve">Coding using Espresso </w:t>
            </w:r>
            <w:r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>
              <w:t>design, write and debug programs that accomplish specific goals, including controlling or simulating physical systems; solve problems by decomposing them into smaller parts</w:t>
            </w:r>
          </w:p>
          <w:p w:rsidR="00FF1A12" w:rsidRDefault="00FF1A12" w:rsidP="00FF1A12"/>
          <w:p w:rsidR="00511190" w:rsidRPr="00F35909" w:rsidRDefault="00511190" w:rsidP="00511190">
            <w:r>
              <w:t xml:space="preserve"> </w:t>
            </w:r>
          </w:p>
        </w:tc>
      </w:tr>
      <w:tr w:rsidR="00511190" w:rsidRPr="008C1B7D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99FF99"/>
          </w:tcPr>
          <w:p w:rsidR="00511190" w:rsidRPr="00201C71" w:rsidRDefault="00511190" w:rsidP="00511190">
            <w:r w:rsidRPr="00201C71">
              <w:lastRenderedPageBreak/>
              <w:t>French</w:t>
            </w:r>
          </w:p>
          <w:p w:rsidR="0026660D" w:rsidRPr="00201C71" w:rsidRDefault="0026660D" w:rsidP="00511190">
            <w:pPr>
              <w:rPr>
                <w:b/>
              </w:rPr>
            </w:pPr>
            <w:r w:rsidRPr="00201C71">
              <w:rPr>
                <w:b/>
              </w:rPr>
              <w:t>Focus: Food (Term 3)</w:t>
            </w:r>
          </w:p>
          <w:p w:rsidR="0026660D" w:rsidRPr="00201C71" w:rsidRDefault="0026660D" w:rsidP="00511190"/>
          <w:p w:rsidR="0026660D" w:rsidRPr="00201C71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1C71">
              <w:t>Jan 1</w:t>
            </w:r>
            <w:r w:rsidRPr="00201C71">
              <w:rPr>
                <w:vertAlign w:val="superscript"/>
              </w:rPr>
              <w:t>st</w:t>
            </w:r>
            <w:r w:rsidRPr="00201C71">
              <w:t xml:space="preserve"> &amp; celebrating la </w:t>
            </w:r>
            <w:proofErr w:type="spellStart"/>
            <w:r w:rsidRPr="00201C71">
              <w:t>Galette</w:t>
            </w:r>
            <w:proofErr w:type="spellEnd"/>
            <w:r w:rsidRPr="00201C71">
              <w:t xml:space="preserve"> des </w:t>
            </w:r>
            <w:proofErr w:type="spellStart"/>
            <w:r w:rsidRPr="00201C71">
              <w:t>Rois</w:t>
            </w:r>
            <w:proofErr w:type="spellEnd"/>
          </w:p>
          <w:p w:rsidR="0026660D" w:rsidRPr="00201C71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1C71">
              <w:t>Numbers to 60</w:t>
            </w:r>
          </w:p>
          <w:p w:rsidR="0026660D" w:rsidRPr="00201C71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1C71">
              <w:t>Food - Likes and dislikes</w:t>
            </w:r>
          </w:p>
          <w:p w:rsidR="0026660D" w:rsidRPr="00201C71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1C71">
              <w:t>Pizza Song</w:t>
            </w:r>
          </w:p>
          <w:p w:rsidR="0026660D" w:rsidRPr="00201C71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1C71">
              <w:t>Using a dictionary to find new vocabulary</w:t>
            </w:r>
          </w:p>
          <w:p w:rsidR="00FC74E9" w:rsidRPr="0026660D" w:rsidRDefault="00FC74E9" w:rsidP="00FC74E9">
            <w:pPr>
              <w:rPr>
                <w:b/>
                <w:sz w:val="20"/>
                <w:szCs w:val="20"/>
              </w:rPr>
            </w:pPr>
            <w:r w:rsidRPr="0026660D">
              <w:rPr>
                <w:b/>
                <w:sz w:val="20"/>
                <w:szCs w:val="20"/>
              </w:rPr>
              <w:t>.</w:t>
            </w:r>
          </w:p>
          <w:p w:rsidR="00FC74E9" w:rsidRDefault="00FC74E9" w:rsidP="00511190">
            <w:pPr>
              <w:rPr>
                <w:b/>
              </w:rPr>
            </w:pPr>
          </w:p>
          <w:p w:rsidR="0040433A" w:rsidRDefault="0040433A" w:rsidP="00511190">
            <w:pPr>
              <w:rPr>
                <w:b/>
              </w:rPr>
            </w:pPr>
          </w:p>
          <w:p w:rsidR="0040433A" w:rsidRDefault="0040433A" w:rsidP="0040433A">
            <w:pPr>
              <w:rPr>
                <w:b/>
                <w:u w:val="single"/>
              </w:rPr>
            </w:pPr>
            <w:r w:rsidRPr="0040433A">
              <w:rPr>
                <w:b/>
                <w:u w:val="single"/>
              </w:rPr>
              <w:t>Grammar</w:t>
            </w:r>
          </w:p>
          <w:p w:rsidR="0040433A" w:rsidRPr="0040433A" w:rsidRDefault="0040433A" w:rsidP="0040433A">
            <w:pPr>
              <w:rPr>
                <w:b/>
                <w:u w:val="single"/>
              </w:rPr>
            </w:pPr>
          </w:p>
          <w:p w:rsidR="0040433A" w:rsidRPr="0040433A" w:rsidRDefault="0040433A" w:rsidP="0040433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40433A">
              <w:t>Adverbs MAIS/AUSSI</w:t>
            </w:r>
          </w:p>
          <w:p w:rsidR="0040433A" w:rsidRPr="0040433A" w:rsidRDefault="0040433A" w:rsidP="0040433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40433A">
              <w:t>Conjunction ET</w:t>
            </w:r>
          </w:p>
          <w:p w:rsidR="0040433A" w:rsidRPr="0040433A" w:rsidRDefault="0040433A" w:rsidP="0040433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40433A">
              <w:t>Negation NE/N’ PAS</w:t>
            </w:r>
          </w:p>
          <w:p w:rsidR="0040433A" w:rsidRPr="0040433A" w:rsidRDefault="0040433A" w:rsidP="00404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u w:val="single"/>
              </w:rPr>
            </w:pPr>
            <w:r w:rsidRPr="0040433A">
              <w:rPr>
                <w:lang w:val="fr-FR"/>
              </w:rPr>
              <w:t>Il y a / il n’y a pas de</w:t>
            </w:r>
          </w:p>
          <w:p w:rsidR="0040433A" w:rsidRDefault="0040433A" w:rsidP="0040433A">
            <w:pPr>
              <w:rPr>
                <w:b/>
                <w:u w:val="single"/>
              </w:rPr>
            </w:pPr>
          </w:p>
          <w:p w:rsidR="0040433A" w:rsidRPr="0040433A" w:rsidRDefault="0040433A" w:rsidP="0040433A">
            <w:r>
              <w:rPr>
                <w:b/>
                <w:u w:val="single"/>
              </w:rPr>
              <w:t>Vocabulary</w:t>
            </w:r>
          </w:p>
          <w:p w:rsidR="0040433A" w:rsidRPr="0040433A" w:rsidRDefault="0040433A" w:rsidP="0040433A"/>
          <w:p w:rsidR="0040433A" w:rsidRPr="0040433A" w:rsidRDefault="0040433A" w:rsidP="0040433A">
            <w:r w:rsidRPr="0040433A">
              <w:t xml:space="preserve">le </w:t>
            </w:r>
            <w:proofErr w:type="spellStart"/>
            <w:r w:rsidRPr="0040433A">
              <w:t>Nouvel</w:t>
            </w:r>
            <w:proofErr w:type="spellEnd"/>
            <w:r w:rsidRPr="0040433A">
              <w:t xml:space="preserve"> </w:t>
            </w:r>
            <w:proofErr w:type="gramStart"/>
            <w:r w:rsidRPr="0040433A">
              <w:t>An</w:t>
            </w:r>
            <w:proofErr w:type="gramEnd"/>
            <w:r w:rsidRPr="0040433A">
              <w:t xml:space="preserve">, Bonne </w:t>
            </w:r>
            <w:proofErr w:type="spellStart"/>
            <w:r w:rsidRPr="0040433A">
              <w:t>Année</w:t>
            </w:r>
            <w:proofErr w:type="spellEnd"/>
            <w:r w:rsidRPr="0040433A">
              <w:t xml:space="preserve">, la </w:t>
            </w:r>
            <w:proofErr w:type="spellStart"/>
            <w:r w:rsidRPr="0040433A">
              <w:t>galette</w:t>
            </w:r>
            <w:proofErr w:type="spellEnd"/>
            <w:r w:rsidRPr="0040433A">
              <w:t xml:space="preserve"> des </w:t>
            </w:r>
            <w:proofErr w:type="spellStart"/>
            <w:r w:rsidRPr="0040433A">
              <w:t>rois</w:t>
            </w:r>
            <w:proofErr w:type="spellEnd"/>
            <w:r w:rsidRPr="0040433A">
              <w:t xml:space="preserve">, la </w:t>
            </w:r>
            <w:proofErr w:type="spellStart"/>
            <w:r w:rsidRPr="0040433A">
              <w:t>reine</w:t>
            </w:r>
            <w:proofErr w:type="spellEnd"/>
            <w:r w:rsidRPr="0040433A">
              <w:t xml:space="preserve">, le </w:t>
            </w:r>
            <w:proofErr w:type="spellStart"/>
            <w:r w:rsidRPr="0040433A">
              <w:t>roi</w:t>
            </w:r>
            <w:proofErr w:type="spellEnd"/>
            <w:r w:rsidRPr="0040433A">
              <w:t xml:space="preserve">, la </w:t>
            </w:r>
            <w:proofErr w:type="spellStart"/>
            <w:r w:rsidRPr="0040433A">
              <w:t>fève</w:t>
            </w:r>
            <w:proofErr w:type="spellEnd"/>
            <w:r w:rsidRPr="0040433A">
              <w:t xml:space="preserve">, la </w:t>
            </w:r>
            <w:proofErr w:type="spellStart"/>
            <w:r w:rsidRPr="0040433A">
              <w:t>couronne</w:t>
            </w:r>
            <w:proofErr w:type="spellEnd"/>
            <w:r w:rsidRPr="0040433A">
              <w:t xml:space="preserve">, le </w:t>
            </w:r>
            <w:proofErr w:type="spellStart"/>
            <w:r w:rsidRPr="0040433A">
              <w:t>beurre</w:t>
            </w:r>
            <w:proofErr w:type="spellEnd"/>
            <w:r w:rsidRPr="0040433A">
              <w:t xml:space="preserve">, le </w:t>
            </w:r>
            <w:proofErr w:type="spellStart"/>
            <w:r w:rsidRPr="0040433A">
              <w:t>sucre</w:t>
            </w:r>
            <w:proofErr w:type="spellEnd"/>
            <w:r w:rsidRPr="0040433A">
              <w:t xml:space="preserve">, la </w:t>
            </w:r>
            <w:proofErr w:type="spellStart"/>
            <w:r w:rsidRPr="0040433A">
              <w:t>pâte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d’amande</w:t>
            </w:r>
            <w:proofErr w:type="spellEnd"/>
            <w:r w:rsidRPr="0040433A">
              <w:t xml:space="preserve">, la </w:t>
            </w:r>
            <w:proofErr w:type="spellStart"/>
            <w:r w:rsidRPr="0040433A">
              <w:t>pâte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feuilletée</w:t>
            </w:r>
            <w:proofErr w:type="spellEnd"/>
          </w:p>
          <w:p w:rsidR="0040433A" w:rsidRPr="0040433A" w:rsidRDefault="0040433A" w:rsidP="0040433A">
            <w:r w:rsidRPr="0040433A">
              <w:t>Il y a/</w:t>
            </w:r>
            <w:proofErr w:type="spellStart"/>
            <w:r w:rsidRPr="0040433A">
              <w:t>il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n’y</w:t>
            </w:r>
            <w:proofErr w:type="spellEnd"/>
            <w:r w:rsidRPr="0040433A">
              <w:t xml:space="preserve"> a pas de</w:t>
            </w:r>
          </w:p>
          <w:p w:rsidR="0040433A" w:rsidRPr="0040433A" w:rsidRDefault="0040433A" w:rsidP="0040433A">
            <w:r w:rsidRPr="0040433A">
              <w:t>On mange/cache/</w:t>
            </w:r>
            <w:proofErr w:type="spellStart"/>
            <w:r w:rsidRPr="0040433A">
              <w:t>cherche</w:t>
            </w:r>
            <w:proofErr w:type="spellEnd"/>
            <w:r w:rsidRPr="0040433A">
              <w:t>/</w:t>
            </w:r>
            <w:proofErr w:type="spellStart"/>
            <w:r w:rsidRPr="0040433A">
              <w:t>trouve</w:t>
            </w:r>
            <w:proofErr w:type="spellEnd"/>
            <w:r w:rsidRPr="0040433A">
              <w:t>/</w:t>
            </w:r>
            <w:proofErr w:type="spellStart"/>
            <w:r w:rsidRPr="0040433A">
              <w:t>porte</w:t>
            </w:r>
            <w:proofErr w:type="spellEnd"/>
          </w:p>
          <w:p w:rsidR="0040433A" w:rsidRPr="0040433A" w:rsidRDefault="0040433A" w:rsidP="0040433A">
            <w:r w:rsidRPr="0040433A">
              <w:t>0-60</w:t>
            </w:r>
          </w:p>
          <w:p w:rsidR="0040433A" w:rsidRPr="0040433A" w:rsidRDefault="0040433A" w:rsidP="0040433A">
            <w:proofErr w:type="spellStart"/>
            <w:r w:rsidRPr="0040433A">
              <w:t>Tu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aimes</w:t>
            </w:r>
            <w:proofErr w:type="spellEnd"/>
            <w:r w:rsidRPr="0040433A">
              <w:t xml:space="preserve">? </w:t>
            </w:r>
            <w:proofErr w:type="spellStart"/>
            <w:r w:rsidRPr="0040433A">
              <w:t>Oui</w:t>
            </w:r>
            <w:proofErr w:type="spellEnd"/>
            <w:r w:rsidRPr="0040433A">
              <w:t xml:space="preserve">/non, </w:t>
            </w:r>
            <w:proofErr w:type="spellStart"/>
            <w:r w:rsidRPr="0040433A">
              <w:t>J’aime</w:t>
            </w:r>
            <w:proofErr w:type="spellEnd"/>
            <w:r w:rsidRPr="0040433A">
              <w:t xml:space="preserve">/je </w:t>
            </w:r>
            <w:proofErr w:type="spellStart"/>
            <w:r w:rsidRPr="0040433A">
              <w:t>n’aime</w:t>
            </w:r>
            <w:proofErr w:type="spellEnd"/>
            <w:r w:rsidRPr="0040433A">
              <w:t xml:space="preserve"> pas</w:t>
            </w:r>
          </w:p>
          <w:p w:rsidR="0040433A" w:rsidRPr="0040433A" w:rsidRDefault="0040433A" w:rsidP="0040433A">
            <w:r w:rsidRPr="0040433A">
              <w:t xml:space="preserve">la pizza, le pepperoni, la sauce, les </w:t>
            </w:r>
            <w:proofErr w:type="spellStart"/>
            <w:r w:rsidRPr="0040433A">
              <w:t>oignons</w:t>
            </w:r>
            <w:proofErr w:type="spellEnd"/>
            <w:r w:rsidRPr="0040433A">
              <w:t xml:space="preserve">, le </w:t>
            </w:r>
            <w:proofErr w:type="spellStart"/>
            <w:r w:rsidRPr="0040433A">
              <w:t>fromage</w:t>
            </w:r>
            <w:proofErr w:type="spellEnd"/>
            <w:r w:rsidRPr="0040433A">
              <w:t xml:space="preserve">, les </w:t>
            </w:r>
            <w:proofErr w:type="spellStart"/>
            <w:r w:rsidRPr="0040433A">
              <w:t>tomates</w:t>
            </w:r>
            <w:proofErr w:type="spellEnd"/>
            <w:r w:rsidRPr="0040433A">
              <w:t xml:space="preserve">, les champignons, les </w:t>
            </w:r>
            <w:proofErr w:type="spellStart"/>
            <w:r w:rsidRPr="0040433A">
              <w:t>anchois</w:t>
            </w:r>
            <w:proofErr w:type="spellEnd"/>
            <w:r w:rsidRPr="0040433A">
              <w:t xml:space="preserve">, le </w:t>
            </w:r>
            <w:proofErr w:type="spellStart"/>
            <w:r w:rsidRPr="0040433A">
              <w:t>poivron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vert</w:t>
            </w:r>
            <w:proofErr w:type="spellEnd"/>
            <w:r w:rsidRPr="0040433A">
              <w:t xml:space="preserve">, la cuisine, le four, </w:t>
            </w:r>
            <w:proofErr w:type="spellStart"/>
            <w:r w:rsidRPr="0040433A">
              <w:t>une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voiture</w:t>
            </w:r>
            <w:proofErr w:type="spellEnd"/>
            <w:r w:rsidRPr="0040433A">
              <w:t xml:space="preserve">, </w:t>
            </w:r>
            <w:proofErr w:type="spellStart"/>
            <w:r w:rsidRPr="0040433A">
              <w:t>une</w:t>
            </w:r>
            <w:proofErr w:type="spellEnd"/>
            <w:r w:rsidRPr="0040433A">
              <w:t xml:space="preserve"> </w:t>
            </w:r>
            <w:proofErr w:type="spellStart"/>
            <w:r w:rsidRPr="0040433A">
              <w:t>boîte</w:t>
            </w:r>
            <w:proofErr w:type="spellEnd"/>
          </w:p>
          <w:p w:rsidR="0040433A" w:rsidRPr="0040433A" w:rsidRDefault="0040433A" w:rsidP="0040433A">
            <w:r w:rsidRPr="0040433A">
              <w:t>et/</w:t>
            </w:r>
            <w:proofErr w:type="spellStart"/>
            <w:r w:rsidRPr="0040433A">
              <w:t>mais</w:t>
            </w:r>
            <w:proofErr w:type="spellEnd"/>
            <w:r w:rsidRPr="0040433A">
              <w:t>/</w:t>
            </w:r>
            <w:proofErr w:type="spellStart"/>
            <w:r w:rsidRPr="0040433A">
              <w:t>aussi</w:t>
            </w:r>
            <w:proofErr w:type="spellEnd"/>
          </w:p>
          <w:p w:rsidR="0040433A" w:rsidRDefault="0040433A" w:rsidP="00511190">
            <w:pPr>
              <w:rPr>
                <w:b/>
              </w:rPr>
            </w:pPr>
          </w:p>
          <w:p w:rsidR="0040433A" w:rsidRPr="00FC74E9" w:rsidRDefault="0040433A" w:rsidP="00511190">
            <w:pPr>
              <w:rPr>
                <w:b/>
              </w:rPr>
            </w:pPr>
          </w:p>
          <w:p w:rsidR="0040433A" w:rsidRPr="0026660D" w:rsidRDefault="0026660D" w:rsidP="00511190">
            <w:pPr>
              <w:rPr>
                <w:b/>
              </w:rPr>
            </w:pPr>
            <w:r w:rsidRPr="0026660D">
              <w:rPr>
                <w:b/>
              </w:rPr>
              <w:t>Focus: Activities &amp; likes/dislikes (Term 4)</w:t>
            </w:r>
          </w:p>
          <w:p w:rsidR="0026660D" w:rsidRPr="0026660D" w:rsidRDefault="0026660D" w:rsidP="00511190">
            <w:pPr>
              <w:rPr>
                <w:b/>
              </w:rPr>
            </w:pPr>
          </w:p>
          <w:p w:rsidR="0026660D" w:rsidRPr="0026660D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 w:rsidRPr="0026660D">
              <w:rPr>
                <w:lang w:val="fr-FR"/>
              </w:rPr>
              <w:t>La Chandeleur (Pancake Day) &amp; Mardi-gras</w:t>
            </w:r>
          </w:p>
          <w:p w:rsidR="0026660D" w:rsidRPr="0026660D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6660D">
              <w:t>Activities likes and dislikes</w:t>
            </w:r>
          </w:p>
          <w:p w:rsidR="0026660D" w:rsidRPr="0026660D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6660D">
              <w:t xml:space="preserve">Jacques a </w:t>
            </w:r>
            <w:proofErr w:type="spellStart"/>
            <w:r w:rsidRPr="0026660D">
              <w:t>dit</w:t>
            </w:r>
            <w:proofErr w:type="spellEnd"/>
            <w:r w:rsidRPr="0026660D">
              <w:t xml:space="preserve"> – movement verbs</w:t>
            </w:r>
          </w:p>
          <w:p w:rsidR="0026660D" w:rsidRPr="0026660D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6660D">
              <w:t>April 1</w:t>
            </w:r>
            <w:r w:rsidRPr="0026660D">
              <w:rPr>
                <w:vertAlign w:val="superscript"/>
              </w:rPr>
              <w:t>st</w:t>
            </w:r>
            <w:r w:rsidRPr="0026660D">
              <w:t xml:space="preserve"> – Poisson </w:t>
            </w:r>
            <w:proofErr w:type="spellStart"/>
            <w:r w:rsidRPr="0026660D">
              <w:t>d’avril</w:t>
            </w:r>
            <w:proofErr w:type="spellEnd"/>
          </w:p>
          <w:p w:rsidR="0026660D" w:rsidRDefault="0026660D" w:rsidP="002666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6660D">
              <w:t>Easter</w:t>
            </w:r>
          </w:p>
          <w:p w:rsidR="0026660D" w:rsidRDefault="0026660D" w:rsidP="00201C71">
            <w:pPr>
              <w:ind w:left="227"/>
            </w:pPr>
          </w:p>
          <w:p w:rsidR="00201C71" w:rsidRPr="0026660D" w:rsidRDefault="00201C71" w:rsidP="00201C71">
            <w:pPr>
              <w:ind w:left="227"/>
            </w:pPr>
          </w:p>
          <w:p w:rsidR="0040433A" w:rsidRPr="0026660D" w:rsidRDefault="0040433A" w:rsidP="00511190">
            <w:pPr>
              <w:rPr>
                <w:b/>
                <w:u w:val="single"/>
              </w:rPr>
            </w:pPr>
            <w:r w:rsidRPr="0026660D">
              <w:rPr>
                <w:b/>
                <w:u w:val="single"/>
              </w:rPr>
              <w:t>Grammar</w:t>
            </w:r>
          </w:p>
          <w:p w:rsidR="0040433A" w:rsidRDefault="0040433A" w:rsidP="00511190">
            <w:pPr>
              <w:rPr>
                <w:b/>
                <w:u w:val="single"/>
              </w:rPr>
            </w:pPr>
          </w:p>
          <w:p w:rsidR="0040433A" w:rsidRPr="0040433A" w:rsidRDefault="0040433A" w:rsidP="0040433A">
            <w:r w:rsidRPr="0040433A">
              <w:t>• Imperative tense with movement verbs</w:t>
            </w:r>
          </w:p>
          <w:p w:rsidR="0040433A" w:rsidRPr="0040433A" w:rsidRDefault="0040433A" w:rsidP="0040433A">
            <w:r>
              <w:t xml:space="preserve">• </w:t>
            </w:r>
            <w:r w:rsidRPr="0040433A">
              <w:t>Indefinite pronoun ON + verbs in present tense</w:t>
            </w:r>
          </w:p>
          <w:p w:rsidR="0040433A" w:rsidRPr="0040433A" w:rsidRDefault="0040433A" w:rsidP="0040433A">
            <w:r>
              <w:lastRenderedPageBreak/>
              <w:t xml:space="preserve">• </w:t>
            </w:r>
            <w:r w:rsidRPr="0040433A">
              <w:t xml:space="preserve">Formulating questions with Qui </w:t>
            </w:r>
            <w:proofErr w:type="spellStart"/>
            <w:proofErr w:type="gramStart"/>
            <w:r w:rsidRPr="0040433A">
              <w:t>est</w:t>
            </w:r>
            <w:proofErr w:type="spellEnd"/>
            <w:r w:rsidRPr="0040433A">
              <w:t xml:space="preserve"> ?</w:t>
            </w:r>
            <w:proofErr w:type="gramEnd"/>
            <w:r w:rsidRPr="0040433A">
              <w:t>/Qui a ?</w:t>
            </w:r>
          </w:p>
          <w:p w:rsidR="0040433A" w:rsidRDefault="0040433A" w:rsidP="00511190">
            <w:pPr>
              <w:rPr>
                <w:b/>
                <w:u w:val="single"/>
              </w:rPr>
            </w:pPr>
          </w:p>
          <w:p w:rsidR="0040433A" w:rsidRPr="0040433A" w:rsidRDefault="0040433A" w:rsidP="00511190">
            <w:pPr>
              <w:rPr>
                <w:b/>
                <w:u w:val="single"/>
              </w:rPr>
            </w:pPr>
          </w:p>
          <w:p w:rsidR="0040433A" w:rsidRPr="0040433A" w:rsidRDefault="0040433A" w:rsidP="00511190">
            <w:pPr>
              <w:rPr>
                <w:b/>
                <w:u w:val="single"/>
              </w:rPr>
            </w:pPr>
            <w:r w:rsidRPr="0040433A">
              <w:rPr>
                <w:b/>
                <w:u w:val="single"/>
              </w:rPr>
              <w:t>Vocabulary</w:t>
            </w:r>
          </w:p>
          <w:p w:rsidR="0040433A" w:rsidRPr="0040433A" w:rsidRDefault="0040433A" w:rsidP="00511190">
            <w:pPr>
              <w:rPr>
                <w:u w:val="single"/>
              </w:rPr>
            </w:pPr>
          </w:p>
          <w:p w:rsidR="0040433A" w:rsidRPr="0040433A" w:rsidRDefault="0040433A" w:rsidP="0040433A">
            <w:pPr>
              <w:rPr>
                <w:lang w:val="fr-FR"/>
              </w:rPr>
            </w:pPr>
            <w:proofErr w:type="gramStart"/>
            <w:r w:rsidRPr="0040433A">
              <w:rPr>
                <w:lang w:val="fr-FR"/>
              </w:rPr>
              <w:t>j’aime</w:t>
            </w:r>
            <w:proofErr w:type="gramEnd"/>
            <w:r w:rsidRPr="0040433A">
              <w:rPr>
                <w:lang w:val="fr-FR"/>
              </w:rPr>
              <w:t>/ je n’aime pas/j’adore/je déteste</w:t>
            </w:r>
          </w:p>
          <w:p w:rsidR="0040433A" w:rsidRPr="0040433A" w:rsidRDefault="0040433A" w:rsidP="0040433A">
            <w:pPr>
              <w:rPr>
                <w:bCs/>
                <w:lang w:val="fr-FR"/>
              </w:rPr>
            </w:pPr>
            <w:proofErr w:type="gramStart"/>
            <w:r w:rsidRPr="0040433A">
              <w:rPr>
                <w:lang w:val="fr-FR"/>
              </w:rPr>
              <w:t>jouer</w:t>
            </w:r>
            <w:proofErr w:type="gramEnd"/>
            <w:r w:rsidRPr="0040433A">
              <w:rPr>
                <w:lang w:val="fr-FR"/>
              </w:rPr>
              <w:t xml:space="preserve">/manger/chanter/danser/ lire la Chandeleur, le Mardi Gras, on se déguise, </w:t>
            </w:r>
            <w:r w:rsidRPr="0040433A">
              <w:rPr>
                <w:bCs/>
                <w:lang w:val="fr-FR"/>
              </w:rPr>
              <w:t xml:space="preserve">on fête, on mange, on prépare </w:t>
            </w:r>
          </w:p>
          <w:p w:rsidR="0040433A" w:rsidRPr="0040433A" w:rsidRDefault="0040433A" w:rsidP="0040433A">
            <w:pPr>
              <w:rPr>
                <w:bCs/>
                <w:lang w:val="fr-FR"/>
              </w:rPr>
            </w:pPr>
            <w:proofErr w:type="gramStart"/>
            <w:r w:rsidRPr="0040433A">
              <w:rPr>
                <w:bCs/>
                <w:lang w:val="fr-FR"/>
              </w:rPr>
              <w:t>la</w:t>
            </w:r>
            <w:proofErr w:type="gramEnd"/>
            <w:r w:rsidRPr="0040433A">
              <w:rPr>
                <w:bCs/>
                <w:lang w:val="fr-FR"/>
              </w:rPr>
              <w:t xml:space="preserve"> Chandeleur, le Mardi Gras, </w:t>
            </w:r>
          </w:p>
          <w:p w:rsidR="0040433A" w:rsidRPr="0040433A" w:rsidRDefault="0040433A" w:rsidP="0040433A">
            <w:pPr>
              <w:rPr>
                <w:bCs/>
                <w:lang w:val="fr-FR"/>
              </w:rPr>
            </w:pPr>
            <w:r w:rsidRPr="0040433A">
              <w:rPr>
                <w:bCs/>
                <w:lang w:val="fr-FR"/>
              </w:rPr>
              <w:t>Il faut, mélanger, la farine, les œufs, le lait, le sucre, le sel, la poêle, la crêpe, le citron, la confiture, la gaufre, le beignet</w:t>
            </w:r>
          </w:p>
          <w:p w:rsidR="0040433A" w:rsidRPr="0040433A" w:rsidRDefault="0040433A" w:rsidP="0040433A">
            <w:pPr>
              <w:rPr>
                <w:lang w:val="fr-FR"/>
              </w:rPr>
            </w:pPr>
            <w:r w:rsidRPr="0040433A">
              <w:rPr>
                <w:lang w:val="fr-FR"/>
              </w:rPr>
              <w:t xml:space="preserve">Poisson d’avril ! </w:t>
            </w:r>
          </w:p>
          <w:p w:rsidR="0040433A" w:rsidRPr="0040433A" w:rsidRDefault="0040433A" w:rsidP="0040433A">
            <w:pPr>
              <w:rPr>
                <w:u w:val="single"/>
              </w:rPr>
            </w:pPr>
            <w:proofErr w:type="gramStart"/>
            <w:r w:rsidRPr="0040433A">
              <w:rPr>
                <w:bCs/>
                <w:lang w:val="fr-FR"/>
              </w:rPr>
              <w:t>le</w:t>
            </w:r>
            <w:proofErr w:type="gramEnd"/>
            <w:r w:rsidRPr="0040433A">
              <w:rPr>
                <w:bCs/>
                <w:lang w:val="fr-FR"/>
              </w:rPr>
              <w:t xml:space="preserve"> lapin, le panier, le poussin, la poule, la cloche, l’agneau, l’œuf en chocolat</w:t>
            </w:r>
          </w:p>
          <w:p w:rsidR="0040433A" w:rsidRPr="0040433A" w:rsidRDefault="0040433A" w:rsidP="00511190">
            <w:pPr>
              <w:rPr>
                <w:u w:val="single"/>
              </w:rPr>
            </w:pPr>
          </w:p>
          <w:p w:rsidR="0040433A" w:rsidRDefault="0040433A" w:rsidP="00511190">
            <w:pPr>
              <w:rPr>
                <w:u w:val="single"/>
              </w:rPr>
            </w:pPr>
            <w:r w:rsidRPr="0040433A">
              <w:rPr>
                <w:u w:val="single"/>
              </w:rPr>
              <w:t>Skills:</w:t>
            </w:r>
          </w:p>
          <w:p w:rsidR="0040433A" w:rsidRPr="0040433A" w:rsidRDefault="0040433A" w:rsidP="00511190">
            <w:pPr>
              <w:rPr>
                <w:u w:val="single"/>
              </w:rPr>
            </w:pP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 understand a range of spoken phrases.</w:t>
            </w: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 answer simple questions and given basic information.</w:t>
            </w: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 ask and answer simple questions using set phrases.</w:t>
            </w: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 show understanding of the spoken language by joining in and responding.</w:t>
            </w: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 pronounce familiar words with increasing accuracy.</w:t>
            </w: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 understand familiar written phrases.</w:t>
            </w:r>
          </w:p>
          <w:p w:rsidR="00511190" w:rsidRDefault="00511190" w:rsidP="00C749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I label items and write short phrases correctly.</w:t>
            </w:r>
          </w:p>
          <w:p w:rsidR="00511190" w:rsidRDefault="00511190" w:rsidP="00511190">
            <w:r>
              <w:t>When writing words from memory, I have a go at the spelling.</w:t>
            </w:r>
          </w:p>
          <w:p w:rsidR="00511190" w:rsidRPr="008C1B7D" w:rsidRDefault="00511190" w:rsidP="00511190">
            <w:r>
              <w:t xml:space="preserve">The topics will include: </w:t>
            </w:r>
          </w:p>
          <w:p w:rsidR="00511190" w:rsidRDefault="00511190" w:rsidP="00511190">
            <w:r>
              <w:t>School</w:t>
            </w:r>
          </w:p>
          <w:p w:rsidR="00511190" w:rsidRDefault="00511190" w:rsidP="00511190">
            <w:r>
              <w:t>Birthdays/Dates</w:t>
            </w:r>
          </w:p>
          <w:p w:rsidR="00511190" w:rsidRPr="008C1B7D" w:rsidRDefault="00511190" w:rsidP="00511190">
            <w:r>
              <w:t>The Town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00"/>
          </w:tcPr>
          <w:p w:rsidR="00511190" w:rsidRPr="008C1B7D" w:rsidRDefault="00511190" w:rsidP="00511190">
            <w:r w:rsidRPr="008C1B7D">
              <w:lastRenderedPageBreak/>
              <w:t>Religious Education</w:t>
            </w:r>
          </w:p>
          <w:p w:rsidR="00511190" w:rsidRDefault="00670F3A" w:rsidP="00670F3A">
            <w:r>
              <w:rPr>
                <w:rFonts w:ascii="Century Gothic" w:hAnsi="Century Gothic"/>
                <w:sz w:val="20"/>
                <w:szCs w:val="20"/>
              </w:rPr>
              <w:br/>
              <w:t>Judaism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Theme: Passover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key Question: How important is it for Jewish people to do what God asks them to do?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670F3A" w:rsidRDefault="00670F3A" w:rsidP="00670F3A">
            <w:r>
              <w:t>Easter</w:t>
            </w:r>
            <w:r>
              <w:br/>
              <w:t>Concept: Salvation</w:t>
            </w:r>
            <w:r>
              <w:br/>
              <w:t>Key Question: Is forgiveness always possible for Christians?</w:t>
            </w:r>
          </w:p>
          <w:p w:rsidR="00670F3A" w:rsidRDefault="00670F3A" w:rsidP="00670F3A"/>
          <w:p w:rsidR="00670F3A" w:rsidRPr="008C1B7D" w:rsidRDefault="00670F3A" w:rsidP="00670F3A"/>
        </w:tc>
        <w:tc>
          <w:tcPr>
            <w:tcW w:w="4725" w:type="dxa"/>
            <w:shd w:val="clear" w:color="auto" w:fill="FF9933"/>
          </w:tcPr>
          <w:p w:rsidR="00511190" w:rsidRDefault="00511190" w:rsidP="00511190">
            <w:r w:rsidRPr="008C1B7D">
              <w:t>Music</w:t>
            </w:r>
          </w:p>
          <w:p w:rsidR="00511190" w:rsidRDefault="00511190" w:rsidP="00511190">
            <w:r>
              <w:t xml:space="preserve">Play and perform in solo and ensemble contexts, using their voices and playing musical instruments with increasing accuracy, fluency, control and expression </w:t>
            </w:r>
          </w:p>
          <w:p w:rsidR="00511190" w:rsidRDefault="00511190" w:rsidP="00511190">
            <w:r>
              <w:t xml:space="preserve">-Improvise and compose music for a range of purposes using the inter-related dimensions of music </w:t>
            </w:r>
            <w:r w:rsidR="004B2217">
              <w:t>- using technology including Garage Band</w:t>
            </w:r>
          </w:p>
          <w:p w:rsidR="00511190" w:rsidRDefault="00511190" w:rsidP="00511190">
            <w:r>
              <w:t xml:space="preserve">-Listen with attention to detail and recall sounds with increasing aural memory -use and understand staff and other musical notations </w:t>
            </w:r>
          </w:p>
          <w:p w:rsidR="00511190" w:rsidRDefault="00511190" w:rsidP="00511190">
            <w:r>
              <w:t>-Appreciate and understand a wide range of high</w:t>
            </w:r>
          </w:p>
          <w:p w:rsidR="00511190" w:rsidRDefault="00511190" w:rsidP="00511190">
            <w:r>
              <w:t xml:space="preserve">-Quality live and recorded music drawn from different traditions and from great composers and musicians </w:t>
            </w:r>
          </w:p>
          <w:p w:rsidR="00511190" w:rsidRPr="008C1B7D" w:rsidRDefault="00511190" w:rsidP="00511190">
            <w:r>
              <w:t>-Develop an understanding of the history of music</w:t>
            </w:r>
          </w:p>
        </w:tc>
      </w:tr>
      <w:tr w:rsidR="00511190" w:rsidRPr="008C1B7D" w:rsidTr="00B05902">
        <w:tc>
          <w:tcPr>
            <w:tcW w:w="4724" w:type="dxa"/>
            <w:shd w:val="clear" w:color="auto" w:fill="B2A1C7" w:themeFill="accent4" w:themeFillTint="99"/>
          </w:tcPr>
          <w:p w:rsidR="00511190" w:rsidRPr="008C1B7D" w:rsidRDefault="00511190" w:rsidP="00511190">
            <w:r w:rsidRPr="008C1B7D">
              <w:lastRenderedPageBreak/>
              <w:t>Physical Education</w:t>
            </w:r>
          </w:p>
          <w:p w:rsidR="00511190" w:rsidRDefault="00511190" w:rsidP="00FF1A12"/>
          <w:p w:rsidR="00FF1A12" w:rsidRDefault="00FF1A12" w:rsidP="00FF1A12">
            <w:r>
              <w:t xml:space="preserve">Hockey: </w:t>
            </w:r>
            <w:r>
              <w:br/>
              <w:t>Refine dribbling and passing</w:t>
            </w:r>
            <w:r>
              <w:br/>
            </w:r>
            <w:r>
              <w:br/>
              <w:t xml:space="preserve">Dance – Titanic Theme: </w:t>
            </w:r>
            <w:r>
              <w:br/>
              <w:t>Exploring movements that represent the Titanic and people from different social classes in 1912.</w:t>
            </w:r>
            <w:r>
              <w:br/>
              <w:t>Extending choreography through controlled movement, character emotion and expression</w:t>
            </w:r>
          </w:p>
          <w:p w:rsidR="00FF1A12" w:rsidRDefault="00FF1A12" w:rsidP="00FF1A12"/>
          <w:p w:rsidR="00FF1A12" w:rsidRDefault="00FF1A12" w:rsidP="00FF1A1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4F4F4"/>
              </w:rPr>
            </w:pPr>
            <w:proofErr w:type="spellStart"/>
            <w:r>
              <w:t>Rounders</w:t>
            </w:r>
            <w:proofErr w:type="spellEnd"/>
            <w:r>
              <w:t xml:space="preserve">: </w:t>
            </w:r>
            <w:r>
              <w:br/>
              <w:t xml:space="preserve">Understanding role of backstop and bowler. </w:t>
            </w:r>
            <w:r>
              <w:br/>
              <w:t xml:space="preserve">Develop batting and fielding tactics. </w:t>
            </w:r>
            <w:r>
              <w:br/>
            </w:r>
          </w:p>
          <w:p w:rsidR="00FF1A12" w:rsidRPr="008C1B7D" w:rsidRDefault="00FF1A12" w:rsidP="00FF1A12"/>
        </w:tc>
        <w:tc>
          <w:tcPr>
            <w:tcW w:w="4725" w:type="dxa"/>
            <w:shd w:val="clear" w:color="auto" w:fill="92D050"/>
          </w:tcPr>
          <w:p w:rsidR="00511190" w:rsidRDefault="00511190" w:rsidP="00511190">
            <w:r>
              <w:t xml:space="preserve">PSHE &amp; </w:t>
            </w:r>
            <w:r w:rsidRPr="008C1B7D">
              <w:t>Forest School</w:t>
            </w:r>
          </w:p>
          <w:p w:rsidR="006B48F3" w:rsidRDefault="006B48F3" w:rsidP="00511190"/>
          <w:p w:rsidR="006B48F3" w:rsidRDefault="006B48F3" w:rsidP="00511190">
            <w:pPr>
              <w:rPr>
                <w:b/>
              </w:rPr>
            </w:pPr>
            <w:r w:rsidRPr="006B48F3">
              <w:rPr>
                <w:b/>
              </w:rPr>
              <w:t>RSHE: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can recognise a wide range of emotions, and identify factors that affect emotions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have considered strategies to help manage my emotions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have thought about ways to recognise and respond to other people’s emotions</w:t>
            </w:r>
          </w:p>
          <w:p w:rsidR="006B48F3" w:rsidRPr="006B48F3" w:rsidRDefault="006B48F3" w:rsidP="006B48F3"/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know how a baby develops from an egg to a foetus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know how my body has changed so far and how it might change in the future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can recognise that some things can be done in public and some things should only be done in private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have thought about different types of touch within relationships and how to respond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have thought about types of behaviours within relationships and how to respond</w:t>
            </w:r>
          </w:p>
          <w:p w:rsidR="006B48F3" w:rsidRPr="006B48F3" w:rsidRDefault="006B48F3" w:rsidP="006B48F3"/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know everyone is both similar and different to other people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have thought about my family and how it is unique and special to me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have identified some of the things that make me who I am and can celebrate these</w:t>
            </w:r>
          </w:p>
          <w:p w:rsidR="006B48F3" w:rsidRPr="006B48F3" w:rsidRDefault="006B48F3" w:rsidP="006B48F3"/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understand what marriage is and why this is something special between two people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have explored the reasons why some people choose not to get married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know that marriage should always be a choice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can recognise situations that I will need help to manage </w:t>
            </w:r>
          </w:p>
          <w:p w:rsidR="006B48F3" w:rsidRPr="006B48F3" w:rsidRDefault="006B48F3" w:rsidP="006B48F3"/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 xml:space="preserve">I know who I can ask for help </w:t>
            </w:r>
          </w:p>
          <w:p w:rsidR="006B48F3" w:rsidRPr="006B48F3" w:rsidRDefault="006B48F3" w:rsidP="006B48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B48F3">
              <w:t>I have practiced asking for help</w:t>
            </w:r>
          </w:p>
          <w:p w:rsidR="006B48F3" w:rsidRDefault="006B48F3" w:rsidP="00511190"/>
          <w:p w:rsidR="00511190" w:rsidRPr="009A2EAE" w:rsidRDefault="009A2EAE" w:rsidP="00511190">
            <w:pPr>
              <w:rPr>
                <w:b/>
              </w:rPr>
            </w:pPr>
            <w:r w:rsidRPr="009A2EAE">
              <w:rPr>
                <w:b/>
              </w:rPr>
              <w:t>Dreams and Goals:</w:t>
            </w:r>
          </w:p>
          <w:p w:rsidR="009A2EAE" w:rsidRDefault="009A2EAE" w:rsidP="009A2E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Know how to make a new plan and set new goals </w:t>
            </w:r>
          </w:p>
          <w:p w:rsidR="009A2EAE" w:rsidRDefault="009A2EAE" w:rsidP="009A2E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Know how to work as part of a successful group linking with 3 R’s </w:t>
            </w:r>
          </w:p>
          <w:p w:rsidR="009A2EAE" w:rsidRDefault="009A2EAE" w:rsidP="009A2E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Know how to share in the success of a group</w:t>
            </w:r>
          </w:p>
          <w:p w:rsidR="009A2EAE" w:rsidRDefault="009A2EAE" w:rsidP="009A2E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Know that reflecting on positive and happy experiences can help them to counteract disappointment if dreams don’t come true</w:t>
            </w:r>
          </w:p>
          <w:p w:rsidR="009A2EAE" w:rsidRDefault="009A2EAE" w:rsidP="009A2E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Know how to work out the steps they need to take to achieve a goal. Set targets with own learning and discuss how to make this a success</w:t>
            </w:r>
          </w:p>
          <w:p w:rsidR="009A2EAE" w:rsidRDefault="009A2EAE" w:rsidP="009A2EAE"/>
          <w:p w:rsidR="009A2EAE" w:rsidRPr="008C1B7D" w:rsidRDefault="009A2EAE" w:rsidP="009A2EAE"/>
          <w:p w:rsidR="00511190" w:rsidRDefault="00511190" w:rsidP="00511190">
            <w:r>
              <w:t>Where does our food come from?</w:t>
            </w:r>
          </w:p>
          <w:p w:rsidR="00511190" w:rsidRPr="008C1B7D" w:rsidRDefault="00511190" w:rsidP="00511190">
            <w:r>
              <w:t>Planting foods and harvesting.</w:t>
            </w:r>
          </w:p>
        </w:tc>
        <w:tc>
          <w:tcPr>
            <w:tcW w:w="4725" w:type="dxa"/>
          </w:tcPr>
          <w:p w:rsidR="00511190" w:rsidRDefault="00511190" w:rsidP="00511190">
            <w:r w:rsidRPr="008C1B7D">
              <w:lastRenderedPageBreak/>
              <w:t xml:space="preserve">Stunning start: </w:t>
            </w:r>
            <w:r w:rsidR="000A6C2E">
              <w:t xml:space="preserve">Titanic Day </w:t>
            </w:r>
            <w:r w:rsidR="00FF1A12">
              <w:br/>
            </w:r>
          </w:p>
          <w:p w:rsidR="00511190" w:rsidRPr="008C1B7D" w:rsidRDefault="00511190" w:rsidP="000A6C2E"/>
        </w:tc>
      </w:tr>
    </w:tbl>
    <w:p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38E"/>
    <w:multiLevelType w:val="hybridMultilevel"/>
    <w:tmpl w:val="FAFAFD24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3AAA"/>
    <w:multiLevelType w:val="hybridMultilevel"/>
    <w:tmpl w:val="7D602B6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FAA"/>
    <w:multiLevelType w:val="hybridMultilevel"/>
    <w:tmpl w:val="D9A2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96F"/>
    <w:multiLevelType w:val="hybridMultilevel"/>
    <w:tmpl w:val="2C0C152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683A"/>
    <w:multiLevelType w:val="hybridMultilevel"/>
    <w:tmpl w:val="B0D4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25368"/>
    <w:multiLevelType w:val="multilevel"/>
    <w:tmpl w:val="FA7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2288F"/>
    <w:multiLevelType w:val="hybridMultilevel"/>
    <w:tmpl w:val="1D5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806CA"/>
    <w:multiLevelType w:val="hybridMultilevel"/>
    <w:tmpl w:val="51C8F8C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13FB1"/>
    <w:rsid w:val="00033958"/>
    <w:rsid w:val="000A6C2E"/>
    <w:rsid w:val="0016362E"/>
    <w:rsid w:val="00174459"/>
    <w:rsid w:val="001C36E5"/>
    <w:rsid w:val="00201C71"/>
    <w:rsid w:val="00216AB6"/>
    <w:rsid w:val="00244F80"/>
    <w:rsid w:val="0026660D"/>
    <w:rsid w:val="00291400"/>
    <w:rsid w:val="002A0D1F"/>
    <w:rsid w:val="002F0B84"/>
    <w:rsid w:val="0040433A"/>
    <w:rsid w:val="00477FAD"/>
    <w:rsid w:val="00496358"/>
    <w:rsid w:val="004B2217"/>
    <w:rsid w:val="004B53C2"/>
    <w:rsid w:val="004D5845"/>
    <w:rsid w:val="00511190"/>
    <w:rsid w:val="0055343C"/>
    <w:rsid w:val="00670F3A"/>
    <w:rsid w:val="0069434E"/>
    <w:rsid w:val="006B48F3"/>
    <w:rsid w:val="00760928"/>
    <w:rsid w:val="007B32D2"/>
    <w:rsid w:val="0087396A"/>
    <w:rsid w:val="008C1B7D"/>
    <w:rsid w:val="009542A2"/>
    <w:rsid w:val="00994280"/>
    <w:rsid w:val="009A2EAE"/>
    <w:rsid w:val="009E50FA"/>
    <w:rsid w:val="00A01A4B"/>
    <w:rsid w:val="00A17227"/>
    <w:rsid w:val="00AE7060"/>
    <w:rsid w:val="00AF0F11"/>
    <w:rsid w:val="00B05902"/>
    <w:rsid w:val="00B90BFA"/>
    <w:rsid w:val="00C74907"/>
    <w:rsid w:val="00C84485"/>
    <w:rsid w:val="00CA1171"/>
    <w:rsid w:val="00D10603"/>
    <w:rsid w:val="00D35EE1"/>
    <w:rsid w:val="00EB3113"/>
    <w:rsid w:val="00F35909"/>
    <w:rsid w:val="00F36B54"/>
    <w:rsid w:val="00FC74E9"/>
    <w:rsid w:val="00FD6DB4"/>
    <w:rsid w:val="00FF1439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40F02A9"/>
  <w15:docId w15:val="{1B53B655-A2DE-4A3D-ACE0-754BF0E7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F143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FF1439"/>
    <w:rPr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244F80"/>
  </w:style>
  <w:style w:type="character" w:customStyle="1" w:styleId="eop">
    <w:name w:val="eop"/>
    <w:basedOn w:val="DefaultParagraphFont"/>
    <w:rsid w:val="00244F80"/>
  </w:style>
  <w:style w:type="paragraph" w:styleId="ListParagraph">
    <w:name w:val="List Paragraph"/>
    <w:basedOn w:val="Normal"/>
    <w:uiPriority w:val="34"/>
    <w:qFormat/>
    <w:rsid w:val="00CA11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Sarah Cullinane</cp:lastModifiedBy>
  <cp:revision>20</cp:revision>
  <cp:lastPrinted>2016-08-22T09:37:00Z</cp:lastPrinted>
  <dcterms:created xsi:type="dcterms:W3CDTF">2021-07-22T12:44:00Z</dcterms:created>
  <dcterms:modified xsi:type="dcterms:W3CDTF">2021-10-06T17:01:00Z</dcterms:modified>
</cp:coreProperties>
</file>